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B238" w14:textId="23631A66" w:rsidR="007657FA" w:rsidRPr="004A3D1B" w:rsidRDefault="007C3330" w:rsidP="00DD5833">
      <w:pPr>
        <w:pStyle w:val="Naslov1"/>
        <w:jc w:val="left"/>
        <w:rPr>
          <w:rFonts w:eastAsia="Arial"/>
        </w:rPr>
      </w:pPr>
      <w:r w:rsidRPr="004A3D1B">
        <w:t xml:space="preserve">ZAPISNIK </w:t>
      </w:r>
      <w:r w:rsidR="004B524F">
        <w:t xml:space="preserve">V. </w:t>
      </w:r>
      <w:r w:rsidR="007657FA" w:rsidRPr="004A3D1B">
        <w:t xml:space="preserve">REDNE SEJE IO OZS </w:t>
      </w:r>
      <w:r w:rsidR="00F01A44" w:rsidRPr="004A3D1B">
        <w:t>2023</w:t>
      </w:r>
    </w:p>
    <w:p w14:paraId="2855F9DE" w14:textId="77777777" w:rsidR="007657FA" w:rsidRPr="004A3D1B" w:rsidRDefault="007657FA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055F864E" w14:textId="6B64D2B1" w:rsidR="007657FA" w:rsidRPr="004A3D1B" w:rsidRDefault="00E80028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 xml:space="preserve">četrtek, </w:t>
      </w:r>
      <w:r w:rsidR="004B524F">
        <w:rPr>
          <w:rFonts w:ascii="Arial" w:hAnsi="Arial" w:cs="Arial"/>
          <w:color w:val="auto"/>
          <w:sz w:val="22"/>
          <w:szCs w:val="22"/>
        </w:rPr>
        <w:t>6</w:t>
      </w:r>
      <w:r w:rsidRPr="004A3D1B">
        <w:rPr>
          <w:rFonts w:ascii="Arial" w:hAnsi="Arial" w:cs="Arial"/>
          <w:color w:val="auto"/>
          <w:sz w:val="22"/>
          <w:szCs w:val="22"/>
        </w:rPr>
        <w:t xml:space="preserve">. </w:t>
      </w:r>
      <w:r w:rsidR="004B524F">
        <w:rPr>
          <w:rFonts w:ascii="Arial" w:hAnsi="Arial" w:cs="Arial"/>
          <w:color w:val="auto"/>
          <w:sz w:val="22"/>
          <w:szCs w:val="22"/>
        </w:rPr>
        <w:t>november</w:t>
      </w:r>
      <w:r w:rsidRPr="004A3D1B">
        <w:rPr>
          <w:rFonts w:ascii="Arial" w:hAnsi="Arial" w:cs="Arial"/>
          <w:color w:val="auto"/>
          <w:sz w:val="22"/>
          <w:szCs w:val="22"/>
        </w:rPr>
        <w:t xml:space="preserve"> 2023</w:t>
      </w:r>
      <w:r w:rsidR="007657FA" w:rsidRPr="004A3D1B">
        <w:rPr>
          <w:rFonts w:ascii="Arial" w:hAnsi="Arial" w:cs="Arial"/>
          <w:color w:val="auto"/>
          <w:sz w:val="22"/>
          <w:szCs w:val="22"/>
          <w:lang w:val="de-DE"/>
        </w:rPr>
        <w:t xml:space="preserve">, ob </w:t>
      </w:r>
      <w:r w:rsidR="004F3ADE" w:rsidRPr="004A3D1B">
        <w:rPr>
          <w:rFonts w:ascii="Arial" w:hAnsi="Arial" w:cs="Arial"/>
          <w:color w:val="auto"/>
          <w:sz w:val="22"/>
          <w:szCs w:val="22"/>
          <w:lang w:val="de-DE"/>
        </w:rPr>
        <w:t>19</w:t>
      </w:r>
      <w:r w:rsidR="005C6DBA" w:rsidRPr="004A3D1B">
        <w:rPr>
          <w:rFonts w:ascii="Arial" w:hAnsi="Arial" w:cs="Arial"/>
          <w:color w:val="auto"/>
          <w:sz w:val="22"/>
          <w:szCs w:val="22"/>
          <w:lang w:val="de-DE"/>
        </w:rPr>
        <w:t>:00</w:t>
      </w:r>
      <w:r w:rsidR="004F3ADE" w:rsidRPr="004A3D1B">
        <w:rPr>
          <w:rFonts w:ascii="Arial" w:hAnsi="Arial" w:cs="Arial"/>
          <w:color w:val="auto"/>
          <w:sz w:val="22"/>
          <w:szCs w:val="22"/>
          <w:lang w:val="de-DE"/>
        </w:rPr>
        <w:t>.</w:t>
      </w:r>
    </w:p>
    <w:p w14:paraId="3CB00AD8" w14:textId="254FEEB3" w:rsidR="007657FA" w:rsidRPr="004A3D1B" w:rsidRDefault="004B524F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 živo na IJS in e</w:t>
      </w:r>
      <w:r w:rsidR="005C6DBA" w:rsidRPr="004A3D1B">
        <w:rPr>
          <w:rFonts w:ascii="Arial" w:hAnsi="Arial" w:cs="Arial"/>
          <w:color w:val="auto"/>
          <w:sz w:val="22"/>
          <w:szCs w:val="22"/>
        </w:rPr>
        <w:t xml:space="preserve">lektronsko preko aplikacije </w:t>
      </w:r>
      <w:r w:rsidR="00503633" w:rsidRPr="004A3D1B">
        <w:rPr>
          <w:rFonts w:ascii="Arial" w:hAnsi="Arial" w:cs="Arial"/>
          <w:color w:val="auto"/>
          <w:sz w:val="22"/>
          <w:szCs w:val="22"/>
        </w:rPr>
        <w:t xml:space="preserve">MS </w:t>
      </w:r>
      <w:r w:rsidR="005C6DBA" w:rsidRPr="004A3D1B">
        <w:rPr>
          <w:rFonts w:ascii="Arial" w:hAnsi="Arial" w:cs="Arial"/>
          <w:color w:val="auto"/>
          <w:sz w:val="22"/>
          <w:szCs w:val="22"/>
        </w:rPr>
        <w:t>TEAMS</w:t>
      </w:r>
      <w:r w:rsidR="00D958CF" w:rsidRPr="004A3D1B">
        <w:rPr>
          <w:rFonts w:ascii="Arial" w:hAnsi="Arial" w:cs="Arial"/>
          <w:color w:val="auto"/>
          <w:sz w:val="22"/>
          <w:szCs w:val="22"/>
        </w:rPr>
        <w:t xml:space="preserve"> in izmenjava mnenj in dokumentov </w:t>
      </w:r>
      <w:r w:rsidR="00503633" w:rsidRPr="004A3D1B">
        <w:rPr>
          <w:rFonts w:ascii="Arial" w:hAnsi="Arial" w:cs="Arial"/>
          <w:color w:val="auto"/>
          <w:sz w:val="22"/>
          <w:szCs w:val="22"/>
        </w:rPr>
        <w:t>prek elektronske obveščevalne liste IO OZS.</w:t>
      </w:r>
    </w:p>
    <w:p w14:paraId="489CD643" w14:textId="7CD0C32C" w:rsidR="007657FA" w:rsidRPr="004A3D1B" w:rsidRDefault="007657FA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43D4A15B" w14:textId="4A8DF107" w:rsidR="007657FA" w:rsidRPr="004A3D1B" w:rsidRDefault="007657FA" w:rsidP="00DD5833">
      <w:pPr>
        <w:pStyle w:val="Body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</w:rPr>
        <w:t>Prisotni člani IO OZS</w:t>
      </w:r>
      <w:r w:rsidR="00A51898" w:rsidRPr="004A3D1B">
        <w:rPr>
          <w:rFonts w:ascii="Arial" w:hAnsi="Arial" w:cs="Arial"/>
          <w:b/>
          <w:color w:val="auto"/>
          <w:sz w:val="22"/>
          <w:szCs w:val="22"/>
        </w:rPr>
        <w:t>,</w:t>
      </w:r>
      <w:r w:rsidR="009F7D96" w:rsidRPr="004A3D1B">
        <w:rPr>
          <w:rFonts w:ascii="Arial" w:hAnsi="Arial" w:cs="Arial"/>
          <w:b/>
          <w:color w:val="auto"/>
          <w:sz w:val="22"/>
          <w:szCs w:val="22"/>
        </w:rPr>
        <w:t xml:space="preserve"> člani komisij</w:t>
      </w:r>
      <w:r w:rsidR="00A51898" w:rsidRPr="004A3D1B">
        <w:rPr>
          <w:rFonts w:ascii="Arial" w:hAnsi="Arial" w:cs="Arial"/>
          <w:b/>
          <w:color w:val="auto"/>
          <w:sz w:val="22"/>
          <w:szCs w:val="22"/>
        </w:rPr>
        <w:t xml:space="preserve"> in vabljeni</w:t>
      </w:r>
      <w:r w:rsidRPr="004A3D1B">
        <w:rPr>
          <w:rFonts w:ascii="Arial" w:hAnsi="Arial" w:cs="Arial"/>
          <w:b/>
          <w:color w:val="auto"/>
          <w:sz w:val="22"/>
          <w:szCs w:val="22"/>
        </w:rPr>
        <w:t xml:space="preserve">: </w:t>
      </w:r>
    </w:p>
    <w:p w14:paraId="0D82E1AB" w14:textId="77777777" w:rsidR="009370B1" w:rsidRPr="004A3D1B" w:rsidRDefault="009370B1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266A347F" w14:textId="4DAF55BC" w:rsidR="006D1870" w:rsidRPr="00DD5833" w:rsidRDefault="006D1870" w:rsidP="00DD5833">
      <w:pPr>
        <w:pStyle w:val="Body"/>
        <w:numPr>
          <w:ilvl w:val="0"/>
          <w:numId w:val="22"/>
        </w:numPr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DD5833">
        <w:rPr>
          <w:rFonts w:ascii="Arial" w:hAnsi="Arial" w:cs="Arial"/>
          <w:bCs/>
          <w:color w:val="auto"/>
          <w:sz w:val="22"/>
          <w:szCs w:val="22"/>
        </w:rPr>
        <w:t>Člani IO OZS:</w:t>
      </w:r>
    </w:p>
    <w:p w14:paraId="13F647F3" w14:textId="7C750CC9" w:rsidR="006D1870" w:rsidRPr="004A3D1B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>OK Azimut</w:t>
      </w:r>
      <w:r w:rsidR="007A64FC" w:rsidRPr="004A3D1B">
        <w:rPr>
          <w:rFonts w:ascii="Arial" w:hAnsi="Arial" w:cs="Arial"/>
          <w:color w:val="auto"/>
          <w:sz w:val="22"/>
          <w:szCs w:val="22"/>
        </w:rPr>
        <w:t xml:space="preserve">: </w:t>
      </w:r>
      <w:r w:rsidR="003677CA" w:rsidRPr="004A3D1B">
        <w:rPr>
          <w:rFonts w:ascii="Arial" w:hAnsi="Arial" w:cs="Arial"/>
          <w:color w:val="auto"/>
          <w:sz w:val="22"/>
          <w:szCs w:val="22"/>
        </w:rPr>
        <w:t>Peter Tušar</w:t>
      </w:r>
    </w:p>
    <w:p w14:paraId="6652C307" w14:textId="5DFE8E45" w:rsidR="006D1870" w:rsidRPr="004A3D1B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>OK Brežice:</w:t>
      </w:r>
      <w:r w:rsidR="00BB3088" w:rsidRPr="004A3D1B">
        <w:rPr>
          <w:rFonts w:ascii="Arial" w:hAnsi="Arial" w:cs="Arial"/>
          <w:color w:val="auto"/>
          <w:sz w:val="22"/>
          <w:szCs w:val="22"/>
        </w:rPr>
        <w:t xml:space="preserve"> </w:t>
      </w:r>
      <w:r w:rsidR="004E7D72" w:rsidRPr="004A3D1B">
        <w:rPr>
          <w:rFonts w:ascii="Arial" w:hAnsi="Arial" w:cs="Arial"/>
          <w:color w:val="auto"/>
          <w:sz w:val="22"/>
          <w:szCs w:val="22"/>
        </w:rPr>
        <w:t xml:space="preserve">Jaka </w:t>
      </w:r>
      <w:proofErr w:type="spellStart"/>
      <w:r w:rsidR="004E7D72" w:rsidRPr="004A3D1B">
        <w:rPr>
          <w:rFonts w:ascii="Arial" w:hAnsi="Arial" w:cs="Arial"/>
          <w:color w:val="auto"/>
          <w:sz w:val="22"/>
          <w:szCs w:val="22"/>
        </w:rPr>
        <w:t>Piltaver</w:t>
      </w:r>
      <w:proofErr w:type="spellEnd"/>
    </w:p>
    <w:p w14:paraId="31C9F16B" w14:textId="71919341" w:rsidR="006D1870" w:rsidRPr="004A3D1B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>OK Komenda</w:t>
      </w:r>
      <w:r w:rsidR="003677CA" w:rsidRPr="004A3D1B">
        <w:rPr>
          <w:rFonts w:ascii="Arial" w:hAnsi="Arial" w:cs="Arial"/>
          <w:color w:val="auto"/>
          <w:sz w:val="22"/>
          <w:szCs w:val="22"/>
        </w:rPr>
        <w:t xml:space="preserve">: </w:t>
      </w:r>
      <w:r w:rsidR="004A3D1B" w:rsidRPr="004A3D1B">
        <w:rPr>
          <w:rFonts w:ascii="Arial" w:eastAsia="Arial" w:hAnsi="Arial" w:cs="Arial"/>
          <w:color w:val="auto"/>
          <w:sz w:val="22"/>
          <w:szCs w:val="22"/>
        </w:rPr>
        <w:t xml:space="preserve">Irena Hacin </w:t>
      </w:r>
      <w:proofErr w:type="spellStart"/>
      <w:r w:rsidR="004A3D1B" w:rsidRPr="004A3D1B">
        <w:rPr>
          <w:rFonts w:ascii="Arial" w:eastAsia="Arial" w:hAnsi="Arial" w:cs="Arial"/>
          <w:color w:val="auto"/>
          <w:sz w:val="22"/>
          <w:szCs w:val="22"/>
        </w:rPr>
        <w:t>Kölner</w:t>
      </w:r>
      <w:proofErr w:type="spellEnd"/>
      <w:r w:rsidR="004B524F">
        <w:rPr>
          <w:rFonts w:ascii="Arial" w:eastAsia="Arial" w:hAnsi="Arial" w:cs="Arial"/>
          <w:color w:val="auto"/>
          <w:sz w:val="22"/>
          <w:szCs w:val="22"/>
        </w:rPr>
        <w:t>, Matic Blaž</w:t>
      </w:r>
    </w:p>
    <w:p w14:paraId="3E77BB0A" w14:textId="27639A60" w:rsidR="006D1870" w:rsidRPr="004A3D1B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 xml:space="preserve">OK </w:t>
      </w:r>
      <w:proofErr w:type="spellStart"/>
      <w:r w:rsidRPr="004A3D1B">
        <w:rPr>
          <w:rFonts w:ascii="Arial" w:hAnsi="Arial" w:cs="Arial"/>
          <w:color w:val="auto"/>
          <w:sz w:val="22"/>
          <w:szCs w:val="22"/>
        </w:rPr>
        <w:t>Polaris</w:t>
      </w:r>
      <w:proofErr w:type="spellEnd"/>
      <w:r w:rsidRPr="004A3D1B">
        <w:rPr>
          <w:rFonts w:ascii="Arial" w:hAnsi="Arial" w:cs="Arial"/>
          <w:color w:val="auto"/>
          <w:sz w:val="22"/>
          <w:szCs w:val="22"/>
        </w:rPr>
        <w:t>:</w:t>
      </w:r>
      <w:r w:rsidR="004E7D72" w:rsidRPr="004A3D1B">
        <w:rPr>
          <w:rFonts w:ascii="Arial" w:hAnsi="Arial" w:cs="Arial"/>
          <w:color w:val="auto"/>
          <w:sz w:val="22"/>
          <w:szCs w:val="22"/>
        </w:rPr>
        <w:t xml:space="preserve">, </w:t>
      </w:r>
      <w:r w:rsidR="004B524F">
        <w:rPr>
          <w:rFonts w:ascii="Arial" w:hAnsi="Arial" w:cs="Arial"/>
          <w:color w:val="auto"/>
          <w:sz w:val="22"/>
          <w:szCs w:val="22"/>
        </w:rPr>
        <w:t>M</w:t>
      </w:r>
      <w:r w:rsidR="004A3D1B" w:rsidRPr="004A3D1B">
        <w:rPr>
          <w:rFonts w:ascii="Arial" w:hAnsi="Arial" w:cs="Arial"/>
          <w:color w:val="auto"/>
          <w:sz w:val="22"/>
          <w:szCs w:val="22"/>
        </w:rPr>
        <w:t xml:space="preserve">iha </w:t>
      </w:r>
      <w:proofErr w:type="spellStart"/>
      <w:r w:rsidR="004A3D1B" w:rsidRPr="004A3D1B">
        <w:rPr>
          <w:rFonts w:ascii="Arial" w:hAnsi="Arial" w:cs="Arial"/>
          <w:color w:val="auto"/>
          <w:sz w:val="22"/>
          <w:szCs w:val="22"/>
        </w:rPr>
        <w:t>Škarabot</w:t>
      </w:r>
      <w:proofErr w:type="spellEnd"/>
    </w:p>
    <w:p w14:paraId="2E12F3F3" w14:textId="09561346" w:rsidR="006D1870" w:rsidRPr="004A3D1B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 xml:space="preserve">OK Slovenj Gradec: </w:t>
      </w:r>
      <w:r w:rsidR="00580354" w:rsidRPr="004A3D1B">
        <w:rPr>
          <w:rFonts w:ascii="Arial" w:hAnsi="Arial" w:cs="Arial"/>
          <w:color w:val="auto"/>
          <w:sz w:val="22"/>
          <w:szCs w:val="22"/>
        </w:rPr>
        <w:t xml:space="preserve">Marko </w:t>
      </w:r>
      <w:proofErr w:type="spellStart"/>
      <w:r w:rsidR="00580354" w:rsidRPr="004A3D1B">
        <w:rPr>
          <w:rFonts w:ascii="Arial" w:hAnsi="Arial" w:cs="Arial"/>
          <w:color w:val="auto"/>
          <w:sz w:val="22"/>
          <w:szCs w:val="22"/>
        </w:rPr>
        <w:t>Dudič</w:t>
      </w:r>
      <w:proofErr w:type="spellEnd"/>
      <w:r w:rsidR="004B524F">
        <w:rPr>
          <w:rFonts w:ascii="Arial" w:hAnsi="Arial" w:cs="Arial"/>
          <w:color w:val="auto"/>
          <w:sz w:val="22"/>
          <w:szCs w:val="22"/>
        </w:rPr>
        <w:t>, Grega Raj</w:t>
      </w:r>
    </w:p>
    <w:p w14:paraId="01DC64A6" w14:textId="38E1736A" w:rsidR="006D1870" w:rsidRPr="004A3D1B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>Škofjeloški OK:</w:t>
      </w:r>
      <w:r w:rsidR="007657FA" w:rsidRPr="004A3D1B">
        <w:rPr>
          <w:rFonts w:ascii="Arial" w:hAnsi="Arial" w:cs="Arial"/>
          <w:color w:val="auto"/>
          <w:sz w:val="22"/>
          <w:szCs w:val="22"/>
        </w:rPr>
        <w:t xml:space="preserve"> </w:t>
      </w:r>
      <w:r w:rsidR="006E3D09" w:rsidRPr="004A3D1B">
        <w:rPr>
          <w:rFonts w:ascii="Arial" w:hAnsi="Arial" w:cs="Arial"/>
          <w:color w:val="auto"/>
          <w:sz w:val="22"/>
          <w:szCs w:val="22"/>
        </w:rPr>
        <w:t>Uroš Cankar</w:t>
      </w:r>
    </w:p>
    <w:p w14:paraId="07BF9419" w14:textId="0EA71C54" w:rsidR="006D1870" w:rsidRPr="004A3D1B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 xml:space="preserve">OK Tivoli: Ana </w:t>
      </w:r>
      <w:proofErr w:type="spellStart"/>
      <w:r w:rsidRPr="004A3D1B">
        <w:rPr>
          <w:rFonts w:ascii="Arial" w:hAnsi="Arial" w:cs="Arial"/>
          <w:color w:val="auto"/>
          <w:sz w:val="22"/>
          <w:szCs w:val="22"/>
        </w:rPr>
        <w:t>Pribaković</w:t>
      </w:r>
      <w:proofErr w:type="spellEnd"/>
      <w:r w:rsidRPr="004A3D1B">
        <w:rPr>
          <w:rFonts w:ascii="Arial" w:hAnsi="Arial" w:cs="Arial"/>
          <w:color w:val="auto"/>
          <w:sz w:val="22"/>
          <w:szCs w:val="22"/>
        </w:rPr>
        <w:t xml:space="preserve"> Borštnik</w:t>
      </w:r>
    </w:p>
    <w:p w14:paraId="79674144" w14:textId="66E56A23" w:rsidR="006D1870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 xml:space="preserve">OK Trzin: </w:t>
      </w:r>
      <w:r w:rsidR="004B524F">
        <w:rPr>
          <w:rFonts w:ascii="Arial" w:hAnsi="Arial" w:cs="Arial"/>
          <w:color w:val="auto"/>
          <w:sz w:val="22"/>
          <w:szCs w:val="22"/>
        </w:rPr>
        <w:t>Mateja</w:t>
      </w:r>
      <w:r w:rsidR="00580354" w:rsidRPr="004A3D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580354" w:rsidRPr="004A3D1B">
        <w:rPr>
          <w:rFonts w:ascii="Arial" w:hAnsi="Arial" w:cs="Arial"/>
          <w:color w:val="auto"/>
          <w:sz w:val="22"/>
          <w:szCs w:val="22"/>
        </w:rPr>
        <w:t>Keresteš</w:t>
      </w:r>
      <w:proofErr w:type="spellEnd"/>
    </w:p>
    <w:p w14:paraId="1F83AB68" w14:textId="285E3FE3" w:rsidR="008E6067" w:rsidRPr="004A3D1B" w:rsidRDefault="008E6067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SK: </w:t>
      </w:r>
      <w:r w:rsidRPr="009A750A">
        <w:rPr>
          <w:rFonts w:ascii="Arial" w:hAnsi="Arial" w:cs="Arial"/>
          <w:color w:val="auto"/>
          <w:sz w:val="22"/>
          <w:szCs w:val="22"/>
        </w:rPr>
        <w:t>Igor Bončina</w:t>
      </w:r>
    </w:p>
    <w:p w14:paraId="034D7555" w14:textId="6958E954" w:rsidR="009370B1" w:rsidRPr="009A750A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  <w:lang w:val="it-IT"/>
        </w:rPr>
        <w:t xml:space="preserve">Ostali </w:t>
      </w:r>
      <w:proofErr w:type="spellStart"/>
      <w:r w:rsidRPr="004A3D1B">
        <w:rPr>
          <w:rFonts w:ascii="Arial" w:hAnsi="Arial" w:cs="Arial"/>
          <w:b/>
          <w:color w:val="auto"/>
          <w:sz w:val="22"/>
          <w:szCs w:val="22"/>
          <w:lang w:val="it-IT"/>
        </w:rPr>
        <w:t>vabljeni</w:t>
      </w:r>
      <w:proofErr w:type="spellEnd"/>
      <w:r w:rsidRPr="004A3D1B">
        <w:rPr>
          <w:rFonts w:ascii="Arial" w:hAnsi="Arial" w:cs="Arial"/>
          <w:b/>
          <w:color w:val="auto"/>
          <w:sz w:val="22"/>
          <w:szCs w:val="22"/>
          <w:lang w:val="it-IT"/>
        </w:rPr>
        <w:t>:</w:t>
      </w:r>
      <w:r w:rsidRPr="004A3D1B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BB3088" w:rsidRPr="004A3D1B">
        <w:rPr>
          <w:rFonts w:ascii="Arial" w:hAnsi="Arial" w:cs="Arial"/>
          <w:color w:val="auto"/>
          <w:sz w:val="22"/>
          <w:szCs w:val="22"/>
          <w:lang w:val="it-IT"/>
        </w:rPr>
        <w:t xml:space="preserve">Lara </w:t>
      </w:r>
      <w:proofErr w:type="spellStart"/>
      <w:r w:rsidR="00BB3088" w:rsidRPr="004A3D1B">
        <w:rPr>
          <w:rFonts w:ascii="Arial" w:hAnsi="Arial" w:cs="Arial"/>
          <w:color w:val="auto"/>
          <w:sz w:val="22"/>
          <w:szCs w:val="22"/>
          <w:lang w:val="it-IT"/>
        </w:rPr>
        <w:t>Gantar</w:t>
      </w:r>
      <w:proofErr w:type="spellEnd"/>
      <w:r w:rsidR="00FB2C3E" w:rsidRPr="004A3D1B">
        <w:rPr>
          <w:rFonts w:ascii="Arial" w:hAnsi="Arial" w:cs="Arial"/>
          <w:color w:val="auto"/>
          <w:sz w:val="22"/>
          <w:szCs w:val="22"/>
        </w:rPr>
        <w:t>, Vlado Sedej</w:t>
      </w:r>
      <w:r w:rsidR="004E7D72" w:rsidRPr="004A3D1B">
        <w:rPr>
          <w:rFonts w:ascii="Arial" w:hAnsi="Arial" w:cs="Arial"/>
          <w:color w:val="auto"/>
          <w:sz w:val="22"/>
          <w:szCs w:val="22"/>
        </w:rPr>
        <w:t>,</w:t>
      </w:r>
      <w:r w:rsidR="009370B1" w:rsidRPr="009A750A">
        <w:rPr>
          <w:rFonts w:ascii="Arial" w:hAnsi="Arial" w:cs="Arial"/>
          <w:color w:val="auto"/>
          <w:sz w:val="22"/>
          <w:szCs w:val="22"/>
        </w:rPr>
        <w:t xml:space="preserve"> Dušan Petrovič,</w:t>
      </w:r>
      <w:r w:rsidR="009A750A">
        <w:rPr>
          <w:rFonts w:ascii="Arial" w:hAnsi="Arial" w:cs="Arial"/>
          <w:color w:val="auto"/>
          <w:sz w:val="22"/>
          <w:szCs w:val="22"/>
        </w:rPr>
        <w:t xml:space="preserve"> </w:t>
      </w:r>
      <w:r w:rsidR="004B524F" w:rsidRPr="009A750A">
        <w:rPr>
          <w:rFonts w:ascii="Arial" w:hAnsi="Arial" w:cs="Arial"/>
          <w:color w:val="auto"/>
          <w:sz w:val="22"/>
          <w:szCs w:val="22"/>
        </w:rPr>
        <w:t>Gregor Hvala</w:t>
      </w:r>
      <w:r w:rsidR="009A750A" w:rsidRPr="009A750A">
        <w:rPr>
          <w:rFonts w:ascii="Arial" w:hAnsi="Arial" w:cs="Arial"/>
          <w:color w:val="auto"/>
          <w:sz w:val="22"/>
          <w:szCs w:val="22"/>
        </w:rPr>
        <w:t xml:space="preserve">, </w:t>
      </w:r>
      <w:r w:rsidR="00DD5833">
        <w:rPr>
          <w:rFonts w:ascii="Arial" w:eastAsia="Arial" w:hAnsi="Arial" w:cs="Arial"/>
          <w:color w:val="auto"/>
          <w:sz w:val="22"/>
          <w:szCs w:val="22"/>
        </w:rPr>
        <w:t>Gregor Zupan,</w:t>
      </w:r>
      <w:r w:rsidR="00DD5833" w:rsidRPr="009A750A">
        <w:rPr>
          <w:rFonts w:ascii="Arial" w:hAnsi="Arial" w:cs="Arial"/>
          <w:color w:val="auto"/>
          <w:sz w:val="22"/>
          <w:szCs w:val="22"/>
        </w:rPr>
        <w:t xml:space="preserve"> </w:t>
      </w:r>
      <w:r w:rsidR="009A750A" w:rsidRPr="009A750A">
        <w:rPr>
          <w:rFonts w:ascii="Arial" w:hAnsi="Arial" w:cs="Arial"/>
          <w:color w:val="auto"/>
          <w:sz w:val="22"/>
          <w:szCs w:val="22"/>
        </w:rPr>
        <w:t>Matjaž Draksler</w:t>
      </w:r>
    </w:p>
    <w:p w14:paraId="6B510283" w14:textId="5C1A75C9" w:rsidR="006D1870" w:rsidRPr="004A3D1B" w:rsidRDefault="006D1870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  <w:highlight w:val="yellow"/>
        </w:rPr>
      </w:pPr>
    </w:p>
    <w:p w14:paraId="26DDCD89" w14:textId="300AA183" w:rsidR="00E60972" w:rsidRPr="004A3D1B" w:rsidRDefault="007657FA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</w:rPr>
        <w:t>Odsotni člani IO OZS:</w:t>
      </w:r>
      <w:r w:rsidR="004A3D1B" w:rsidRPr="004A3D1B">
        <w:rPr>
          <w:rFonts w:ascii="Arial" w:hAnsi="Arial" w:cs="Arial"/>
          <w:color w:val="auto"/>
          <w:sz w:val="22"/>
          <w:szCs w:val="22"/>
          <w:lang w:val="it-IT"/>
        </w:rPr>
        <w:t xml:space="preserve"> Klemen </w:t>
      </w:r>
      <w:proofErr w:type="spellStart"/>
      <w:r w:rsidR="004A3D1B" w:rsidRPr="004A3D1B">
        <w:rPr>
          <w:rFonts w:ascii="Arial" w:hAnsi="Arial" w:cs="Arial"/>
          <w:color w:val="auto"/>
          <w:sz w:val="22"/>
          <w:szCs w:val="22"/>
          <w:lang w:val="it-IT"/>
        </w:rPr>
        <w:t>Kenda</w:t>
      </w:r>
      <w:proofErr w:type="spellEnd"/>
    </w:p>
    <w:p w14:paraId="61D44434" w14:textId="3C8433A4" w:rsidR="006B4A30" w:rsidRPr="004A3D1B" w:rsidRDefault="007A64FC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</w:rPr>
        <w:t>Odsotni člani komisij:</w:t>
      </w:r>
      <w:r w:rsidRPr="004A3D1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7AAE444" w14:textId="27496039" w:rsidR="007657FA" w:rsidRPr="004A3D1B" w:rsidRDefault="007657FA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</w:p>
    <w:p w14:paraId="7203F731" w14:textId="77777777" w:rsidR="007657FA" w:rsidRDefault="007657FA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605F02FB" w14:textId="77777777" w:rsidR="004B524F" w:rsidRDefault="004B524F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47C63D5A" w14:textId="77777777" w:rsidR="004B524F" w:rsidRDefault="004B524F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13C10C7B" w14:textId="77777777" w:rsidR="004B524F" w:rsidRDefault="004B524F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12A2E823" w14:textId="0EB03ACB" w:rsidR="004B524F" w:rsidRDefault="004B524F" w:rsidP="00DD5833">
      <w:pPr>
        <w:spacing w:line="259" w:lineRule="auto"/>
        <w:jc w:val="left"/>
        <w:rPr>
          <w:rFonts w:ascii="Arial" w:eastAsia="Arial" w:hAnsi="Arial" w:cs="Arial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</w:rPr>
        <w:br w:type="page"/>
      </w:r>
    </w:p>
    <w:p w14:paraId="3CE52AD4" w14:textId="42EFDCA8" w:rsidR="005F11D2" w:rsidRDefault="005F11D2" w:rsidP="00DD5833">
      <w:pPr>
        <w:pStyle w:val="Naslov2"/>
        <w:rPr>
          <w:rFonts w:eastAsia="Arial"/>
        </w:rPr>
      </w:pPr>
      <w:r>
        <w:rPr>
          <w:rFonts w:eastAsia="Arial"/>
        </w:rPr>
        <w:lastRenderedPageBreak/>
        <w:t>SEJA</w:t>
      </w:r>
      <w:r w:rsidR="00DD5833">
        <w:rPr>
          <w:rFonts w:eastAsia="Arial"/>
        </w:rPr>
        <w:t xml:space="preserve"> V.</w:t>
      </w:r>
    </w:p>
    <w:p w14:paraId="4111FD35" w14:textId="77777777" w:rsidR="005F11D2" w:rsidRDefault="005F11D2" w:rsidP="00DD5833">
      <w:pPr>
        <w:spacing w:line="259" w:lineRule="auto"/>
        <w:jc w:val="left"/>
        <w:rPr>
          <w:rFonts w:ascii="Arial" w:eastAsia="Arial" w:hAnsi="Arial" w:cs="Arial"/>
        </w:rPr>
      </w:pPr>
    </w:p>
    <w:p w14:paraId="3ABC52A6" w14:textId="42936D09" w:rsidR="005F11D2" w:rsidRDefault="005F11D2" w:rsidP="00DD5833">
      <w:p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Dnevni red:</w:t>
      </w:r>
    </w:p>
    <w:p w14:paraId="7B839A26" w14:textId="1314E855" w:rsidR="005F11D2" w:rsidRDefault="005F11D2" w:rsidP="00DD5833">
      <w:pPr>
        <w:pStyle w:val="Odstavekseznama"/>
        <w:numPr>
          <w:ilvl w:val="0"/>
          <w:numId w:val="47"/>
        </w:num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Potrditev tekem</w:t>
      </w:r>
    </w:p>
    <w:p w14:paraId="2724EB5D" w14:textId="6F4D5099" w:rsidR="005F11D2" w:rsidRPr="0012635C" w:rsidRDefault="00DD5833" w:rsidP="00DD5833">
      <w:pPr>
        <w:pStyle w:val="Odstavekseznama"/>
        <w:numPr>
          <w:ilvl w:val="0"/>
          <w:numId w:val="47"/>
        </w:num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Startnine za 2024</w:t>
      </w:r>
    </w:p>
    <w:p w14:paraId="55481BC9" w14:textId="105DBCA1" w:rsidR="00DD5833" w:rsidRPr="004A3D1B" w:rsidRDefault="00DD5833" w:rsidP="00DD5833">
      <w:pPr>
        <w:spacing w:line="259" w:lineRule="auto"/>
        <w:jc w:val="left"/>
        <w:rPr>
          <w:rFonts w:ascii="Arial" w:hAnsi="Arial" w:cs="Arial"/>
          <w:b/>
          <w:bCs/>
          <w:color w:val="222222"/>
        </w:rPr>
      </w:pPr>
      <w:r w:rsidRPr="004A3D1B">
        <w:rPr>
          <w:rFonts w:ascii="Arial" w:hAnsi="Arial" w:cs="Arial"/>
          <w:b/>
          <w:bCs/>
          <w:color w:val="222222"/>
        </w:rPr>
        <w:t>Seja V, 2023, sklep 1:</w:t>
      </w:r>
      <w:r>
        <w:rPr>
          <w:rFonts w:ascii="Arial" w:hAnsi="Arial" w:cs="Arial"/>
          <w:b/>
          <w:bCs/>
          <w:color w:val="222222"/>
        </w:rPr>
        <w:t xml:space="preserve"> Razpis kategorij</w:t>
      </w:r>
    </w:p>
    <w:p w14:paraId="76B1CF20" w14:textId="2A63F721" w:rsidR="00F962FE" w:rsidRDefault="00DD5833" w:rsidP="00DD5833">
      <w:p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Vsak vodja panoge posreduje skrbniku strani katere kategorije so razpisane za ligo.</w:t>
      </w:r>
    </w:p>
    <w:p w14:paraId="5657A413" w14:textId="69A0736F" w:rsidR="005F11D2" w:rsidRPr="00DD5833" w:rsidRDefault="00DD5833" w:rsidP="00DD5833">
      <w:pPr>
        <w:spacing w:line="259" w:lineRule="auto"/>
        <w:jc w:val="left"/>
        <w:rPr>
          <w:rFonts w:ascii="Arial" w:hAnsi="Arial" w:cs="Arial"/>
          <w:b/>
          <w:bCs/>
          <w:color w:val="222222"/>
        </w:rPr>
      </w:pPr>
      <w:r w:rsidRPr="004A3D1B">
        <w:rPr>
          <w:rFonts w:ascii="Arial" w:hAnsi="Arial" w:cs="Arial"/>
          <w:b/>
          <w:bCs/>
          <w:color w:val="222222"/>
        </w:rPr>
        <w:t xml:space="preserve">Seja V, 2023, sklep </w:t>
      </w:r>
      <w:r>
        <w:rPr>
          <w:rFonts w:ascii="Arial" w:hAnsi="Arial" w:cs="Arial"/>
          <w:b/>
          <w:bCs/>
          <w:color w:val="222222"/>
        </w:rPr>
        <w:t>2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5F11D2" w:rsidRPr="00DD5833">
        <w:rPr>
          <w:rFonts w:ascii="Arial" w:eastAsia="Arial" w:hAnsi="Arial" w:cs="Arial"/>
          <w:b/>
          <w:bCs/>
        </w:rPr>
        <w:t>Potrjevanje tekem</w:t>
      </w:r>
    </w:p>
    <w:p w14:paraId="2E7B3C01" w14:textId="40E5ACA5" w:rsidR="005F11D2" w:rsidRDefault="005F11D2" w:rsidP="00F962FE">
      <w:pPr>
        <w:spacing w:after="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SOL6 – REGULARNO</w:t>
      </w:r>
    </w:p>
    <w:p w14:paraId="65940A93" w14:textId="6B3346A4" w:rsidR="005F11D2" w:rsidRDefault="005F11D2" w:rsidP="00F962FE">
      <w:pPr>
        <w:spacing w:after="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DP nočne – REGULARNO</w:t>
      </w:r>
    </w:p>
    <w:p w14:paraId="1EA5EA57" w14:textId="442BCF9E" w:rsidR="005F11D2" w:rsidRDefault="005F11D2" w:rsidP="00F962FE">
      <w:pPr>
        <w:spacing w:after="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SOL7 </w:t>
      </w:r>
      <w:r w:rsidR="00DA36B6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</w:t>
      </w:r>
      <w:r w:rsidR="00DA36B6">
        <w:rPr>
          <w:rFonts w:ascii="Arial" w:eastAsia="Arial" w:hAnsi="Arial" w:cs="Arial"/>
        </w:rPr>
        <w:t>REGULARNO</w:t>
      </w:r>
    </w:p>
    <w:p w14:paraId="0FB10D23" w14:textId="54200BB7" w:rsidR="00DA36B6" w:rsidRDefault="00DA36B6" w:rsidP="00F962FE">
      <w:pPr>
        <w:spacing w:after="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SSOL2 – REGULARNO</w:t>
      </w:r>
    </w:p>
    <w:p w14:paraId="44AAC438" w14:textId="550B794C" w:rsidR="00DA36B6" w:rsidRDefault="00DA36B6" w:rsidP="00F962FE">
      <w:pPr>
        <w:spacing w:after="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DP štafete – REGULARNO, potrebno prejeti poročilo</w:t>
      </w:r>
    </w:p>
    <w:p w14:paraId="33514664" w14:textId="717847BE" w:rsidR="00DA36B6" w:rsidRDefault="00DA36B6" w:rsidP="00F962FE">
      <w:pPr>
        <w:spacing w:after="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DP dolge – REGULARNO, potrebno prejeti poročilo</w:t>
      </w:r>
    </w:p>
    <w:p w14:paraId="2AFE095B" w14:textId="2E653DEF" w:rsidR="00DA36B6" w:rsidRDefault="00DA36B6" w:rsidP="00F962FE">
      <w:pPr>
        <w:spacing w:after="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DP srednje - REGULARNO, potrebno prejeti poročilo</w:t>
      </w:r>
    </w:p>
    <w:p w14:paraId="363C8540" w14:textId="3EFE2A92" w:rsidR="00DA36B6" w:rsidRDefault="00DA36B6" w:rsidP="00F962FE">
      <w:pPr>
        <w:spacing w:after="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Liga: SKUPNI REZULTATI SO ZAKLJUČENI</w:t>
      </w:r>
    </w:p>
    <w:p w14:paraId="7AA476C1" w14:textId="018019A1" w:rsidR="00DD5833" w:rsidRDefault="00DA36B6" w:rsidP="0012635C">
      <w:pPr>
        <w:spacing w:after="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MTBO SOL6 – REGULARNO</w:t>
      </w:r>
    </w:p>
    <w:p w14:paraId="3B66A0D0" w14:textId="3254DF5A" w:rsidR="00DA36B6" w:rsidRPr="00DD5833" w:rsidRDefault="00DD5833" w:rsidP="00DD5833">
      <w:pPr>
        <w:spacing w:before="240" w:line="259" w:lineRule="auto"/>
        <w:jc w:val="left"/>
        <w:rPr>
          <w:rFonts w:ascii="Arial" w:eastAsia="Arial" w:hAnsi="Arial" w:cs="Arial"/>
          <w:b/>
          <w:bCs/>
        </w:rPr>
      </w:pPr>
      <w:r w:rsidRPr="004A3D1B">
        <w:rPr>
          <w:rFonts w:ascii="Arial" w:hAnsi="Arial" w:cs="Arial"/>
          <w:b/>
          <w:bCs/>
          <w:color w:val="222222"/>
        </w:rPr>
        <w:t xml:space="preserve">Seja V, 2023, </w:t>
      </w:r>
      <w:r w:rsidR="00F962FE">
        <w:rPr>
          <w:rFonts w:ascii="Arial" w:hAnsi="Arial" w:cs="Arial"/>
          <w:b/>
          <w:bCs/>
          <w:color w:val="222222"/>
        </w:rPr>
        <w:t>predlog 1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DD5833">
        <w:rPr>
          <w:rFonts w:ascii="Arial" w:eastAsia="Arial" w:hAnsi="Arial" w:cs="Arial"/>
          <w:b/>
          <w:bCs/>
        </w:rPr>
        <w:t>Koledar</w:t>
      </w:r>
    </w:p>
    <w:p w14:paraId="6FB0460D" w14:textId="24DDBD64" w:rsidR="00E47ED3" w:rsidRDefault="00F962FE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SOL dolge - </w:t>
      </w:r>
      <w:r w:rsidR="00E47ED3">
        <w:rPr>
          <w:rFonts w:ascii="Arial" w:eastAsia="Arial" w:hAnsi="Arial" w:cs="Arial"/>
        </w:rPr>
        <w:t xml:space="preserve">Lipica </w:t>
      </w:r>
      <w:r>
        <w:rPr>
          <w:rFonts w:ascii="Arial" w:eastAsia="Arial" w:hAnsi="Arial" w:cs="Arial"/>
        </w:rPr>
        <w:t>Open (v kolikor sprejme pogoje OZS)</w:t>
      </w:r>
      <w:r w:rsidR="00E47ED3">
        <w:rPr>
          <w:rFonts w:ascii="Arial" w:eastAsia="Arial" w:hAnsi="Arial" w:cs="Arial"/>
        </w:rPr>
        <w:br/>
        <w:t>S</w:t>
      </w:r>
      <w:r>
        <w:rPr>
          <w:rFonts w:ascii="Arial" w:eastAsia="Arial" w:hAnsi="Arial" w:cs="Arial"/>
        </w:rPr>
        <w:t>OL</w:t>
      </w:r>
      <w:r w:rsidR="00E47ED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, DP</w:t>
      </w:r>
      <w:r w:rsidR="00E47ED3">
        <w:rPr>
          <w:rFonts w:ascii="Arial" w:eastAsia="Arial" w:hAnsi="Arial" w:cs="Arial"/>
        </w:rPr>
        <w:t xml:space="preserve"> dolge</w:t>
      </w:r>
      <w:r>
        <w:rPr>
          <w:rFonts w:ascii="Arial" w:eastAsia="Arial" w:hAnsi="Arial" w:cs="Arial"/>
        </w:rPr>
        <w:t xml:space="preserve"> – OK Komenda</w:t>
      </w:r>
      <w:r w:rsidR="00E47ED3">
        <w:rPr>
          <w:rFonts w:ascii="Arial" w:eastAsia="Arial" w:hAnsi="Arial" w:cs="Arial"/>
        </w:rPr>
        <w:br/>
        <w:t>D</w:t>
      </w:r>
      <w:r>
        <w:rPr>
          <w:rFonts w:ascii="Arial" w:eastAsia="Arial" w:hAnsi="Arial" w:cs="Arial"/>
        </w:rPr>
        <w:t>P</w:t>
      </w:r>
      <w:r w:rsidR="00E47ED3">
        <w:rPr>
          <w:rFonts w:ascii="Arial" w:eastAsia="Arial" w:hAnsi="Arial" w:cs="Arial"/>
        </w:rPr>
        <w:t xml:space="preserve"> štafete – </w:t>
      </w:r>
      <w:r>
        <w:rPr>
          <w:rFonts w:ascii="Arial" w:eastAsia="Arial" w:hAnsi="Arial" w:cs="Arial"/>
        </w:rPr>
        <w:t xml:space="preserve">OK Azimut </w:t>
      </w:r>
    </w:p>
    <w:p w14:paraId="3BD091BF" w14:textId="3861BEE9" w:rsidR="00F962FE" w:rsidRDefault="00F962FE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Še v fazi dogovarjanja.</w:t>
      </w:r>
    </w:p>
    <w:p w14:paraId="43977AA8" w14:textId="7F6CE981" w:rsidR="00E47ED3" w:rsidRDefault="00F962FE" w:rsidP="00DD5833">
      <w:pPr>
        <w:spacing w:before="240" w:line="259" w:lineRule="auto"/>
        <w:jc w:val="left"/>
        <w:rPr>
          <w:rFonts w:ascii="Arial" w:eastAsia="Arial" w:hAnsi="Arial" w:cs="Arial"/>
        </w:rPr>
      </w:pPr>
      <w:r w:rsidRPr="004A3D1B">
        <w:rPr>
          <w:rFonts w:ascii="Arial" w:hAnsi="Arial" w:cs="Arial"/>
          <w:b/>
          <w:bCs/>
          <w:color w:val="222222"/>
        </w:rPr>
        <w:t xml:space="preserve">Seja V, 2023, sklep </w:t>
      </w:r>
      <w:r w:rsidR="0084617F">
        <w:rPr>
          <w:rFonts w:ascii="Arial" w:hAnsi="Arial" w:cs="Arial"/>
          <w:b/>
          <w:bCs/>
          <w:color w:val="222222"/>
        </w:rPr>
        <w:t>3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F962FE">
        <w:rPr>
          <w:rFonts w:ascii="Arial" w:eastAsia="Arial" w:hAnsi="Arial" w:cs="Arial"/>
          <w:b/>
          <w:bCs/>
        </w:rPr>
        <w:t>Startnine</w:t>
      </w:r>
    </w:p>
    <w:p w14:paraId="5661C024" w14:textId="6305CE63" w:rsidR="00E47ED3" w:rsidRPr="00E47ED3" w:rsidRDefault="00F962FE" w:rsidP="00F962FE">
      <w:pPr>
        <w:spacing w:before="240" w:line="259" w:lineRule="auto"/>
        <w:jc w:val="left"/>
        <w:rPr>
          <w:rFonts w:ascii="Arial" w:eastAsia="Times New Roman" w:hAnsi="Arial" w:cs="Arial"/>
          <w:color w:val="222222"/>
        </w:rPr>
      </w:pPr>
      <w:r>
        <w:rPr>
          <w:rFonts w:ascii="Arial" w:eastAsia="Arial" w:hAnsi="Arial" w:cs="Arial"/>
        </w:rPr>
        <w:t>Predlog 1 (</w:t>
      </w:r>
      <w:r w:rsidR="00E47ED3">
        <w:rPr>
          <w:rFonts w:ascii="Arial" w:eastAsia="Arial" w:hAnsi="Arial" w:cs="Arial"/>
        </w:rPr>
        <w:t>OKK, OKA, OKSG</w:t>
      </w:r>
      <w:r>
        <w:rPr>
          <w:rFonts w:ascii="Arial" w:eastAsia="Arial" w:hAnsi="Arial" w:cs="Arial"/>
        </w:rPr>
        <w:t>)</w:t>
      </w:r>
      <w:r w:rsidR="00E47ED3">
        <w:rPr>
          <w:rFonts w:ascii="Arial" w:eastAsia="Arial" w:hAnsi="Arial" w:cs="Arial"/>
        </w:rPr>
        <w:t>:</w:t>
      </w:r>
    </w:p>
    <w:p w14:paraId="7F150BBA" w14:textId="16CCFF49" w:rsidR="00E47ED3" w:rsidRPr="0084617F" w:rsidRDefault="00F962FE" w:rsidP="00F962FE">
      <w:pPr>
        <w:spacing w:after="0"/>
        <w:jc w:val="left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84617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Startnina</w:t>
      </w:r>
      <w:r w:rsidR="00E47ED3" w:rsidRPr="0084617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za tekmovalne kategorije v orientacijskem teku se za sezono 2023/24 določi:</w:t>
      </w:r>
    </w:p>
    <w:p w14:paraId="656FD8ED" w14:textId="5F088560" w:rsidR="00E47ED3" w:rsidRPr="0084617F" w:rsidRDefault="00E47ED3" w:rsidP="00F962FE">
      <w:pPr>
        <w:pStyle w:val="Odstavekseznama"/>
        <w:numPr>
          <w:ilvl w:val="0"/>
          <w:numId w:val="48"/>
        </w:numPr>
        <w:spacing w:after="0"/>
        <w:jc w:val="left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84617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7 eur za kategorije od vključno MŽ10 do vključno MŽ18</w:t>
      </w:r>
    </w:p>
    <w:p w14:paraId="0C6B40BD" w14:textId="7F668FCF" w:rsidR="00E47ED3" w:rsidRPr="0084617F" w:rsidRDefault="00E47ED3" w:rsidP="00F962FE">
      <w:pPr>
        <w:pStyle w:val="Odstavekseznama"/>
        <w:numPr>
          <w:ilvl w:val="0"/>
          <w:numId w:val="48"/>
        </w:numPr>
        <w:spacing w:after="0"/>
        <w:jc w:val="left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84617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14 eur za vse kategorije od vključno MŽ21/A/B/E + vse veteranske kategorije </w:t>
      </w:r>
    </w:p>
    <w:p w14:paraId="099F3F8C" w14:textId="3C179C0C" w:rsidR="00E47ED3" w:rsidRPr="0084617F" w:rsidRDefault="00E47ED3" w:rsidP="00F962FE">
      <w:pPr>
        <w:shd w:val="clear" w:color="auto" w:fill="FFFFFF"/>
        <w:spacing w:after="0"/>
        <w:jc w:val="lef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 tem se ohrani dosedanje razmerje med otroškimi/mladinskimi in ostalimi </w:t>
      </w:r>
      <w:r w:rsidR="00F962FE"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>startninami</w:t>
      </w:r>
      <w:r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3D5589C5" w14:textId="77777777" w:rsidR="00E47ED3" w:rsidRPr="0084617F" w:rsidRDefault="00E47ED3" w:rsidP="00F962FE">
      <w:pPr>
        <w:spacing w:after="0"/>
        <w:jc w:val="left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14:paraId="15930EFB" w14:textId="77777777" w:rsidR="00E47ED3" w:rsidRPr="0084617F" w:rsidRDefault="00E47ED3" w:rsidP="00F962FE">
      <w:pPr>
        <w:spacing w:after="0"/>
        <w:jc w:val="left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84617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Glede na število prijavljenih tekmovalcev se klubom članom OZS obračuna popust:</w:t>
      </w:r>
    </w:p>
    <w:p w14:paraId="59146898" w14:textId="2AE636F9" w:rsidR="00F962FE" w:rsidRPr="0084617F" w:rsidRDefault="00E47ED3" w:rsidP="00F962FE">
      <w:pPr>
        <w:pStyle w:val="Odstavekseznama"/>
        <w:numPr>
          <w:ilvl w:val="0"/>
          <w:numId w:val="49"/>
        </w:numPr>
        <w:shd w:val="clear" w:color="auto" w:fill="FFFFFF"/>
        <w:spacing w:after="0"/>
        <w:jc w:val="lef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če na tekmi nastopi min 15 članov istega kluba, klub dobi 10 % popust na vse </w:t>
      </w:r>
      <w:r w:rsidR="00F962FE"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>startnine</w:t>
      </w:r>
    </w:p>
    <w:p w14:paraId="672A9DCC" w14:textId="47F0D697" w:rsidR="00E47ED3" w:rsidRPr="0084617F" w:rsidRDefault="00E47ED3" w:rsidP="00F962FE">
      <w:pPr>
        <w:pStyle w:val="Odstavekseznama"/>
        <w:numPr>
          <w:ilvl w:val="0"/>
          <w:numId w:val="49"/>
        </w:numPr>
        <w:spacing w:after="0"/>
        <w:jc w:val="left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84617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če nastopi min 30 članov istega kluba, klub dobi 20 % popust na vse </w:t>
      </w:r>
      <w:r w:rsidR="00F962FE" w:rsidRPr="0084617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startnine</w:t>
      </w:r>
    </w:p>
    <w:p w14:paraId="68F497A3" w14:textId="5B4ACF97" w:rsidR="00E47ED3" w:rsidRPr="0084617F" w:rsidRDefault="00E47ED3" w:rsidP="00F962FE">
      <w:pPr>
        <w:shd w:val="clear" w:color="auto" w:fill="FFFFFF"/>
        <w:spacing w:after="0"/>
        <w:jc w:val="lef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Popust velja za hkratno plačilo </w:t>
      </w:r>
      <w:r w:rsidR="00F962FE"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>startnin</w:t>
      </w:r>
      <w:r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za vse prijavljene tekmovalce iz kluba.</w:t>
      </w:r>
    </w:p>
    <w:p w14:paraId="0A6A4413" w14:textId="77777777" w:rsidR="00E47ED3" w:rsidRPr="0084617F" w:rsidRDefault="00E47ED3" w:rsidP="00F962FE">
      <w:pPr>
        <w:shd w:val="clear" w:color="auto" w:fill="FFFFFF"/>
        <w:spacing w:after="0"/>
        <w:jc w:val="lef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>_______________________</w:t>
      </w:r>
    </w:p>
    <w:p w14:paraId="29C24A0C" w14:textId="77777777" w:rsidR="00E47ED3" w:rsidRPr="0084617F" w:rsidRDefault="00E47ED3" w:rsidP="00F962FE">
      <w:pPr>
        <w:shd w:val="clear" w:color="auto" w:fill="FFFFFF"/>
        <w:spacing w:after="0"/>
        <w:jc w:val="lef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>Prednosti:</w:t>
      </w:r>
    </w:p>
    <w:p w14:paraId="1D9F6A3B" w14:textId="371875C3" w:rsidR="00E47ED3" w:rsidRPr="0084617F" w:rsidRDefault="00E47ED3" w:rsidP="00F962FE">
      <w:pPr>
        <w:pStyle w:val="Odstavekseznama"/>
        <w:numPr>
          <w:ilvl w:val="0"/>
          <w:numId w:val="50"/>
        </w:numPr>
        <w:shd w:val="clear" w:color="auto" w:fill="FFFFFF"/>
        <w:spacing w:after="0"/>
        <w:jc w:val="lef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višina </w:t>
      </w:r>
      <w:r w:rsidR="00F962FE"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>startnin</w:t>
      </w:r>
      <w:r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se uskladi s </w:t>
      </w:r>
      <w:r w:rsidR="00F962FE"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>startninami</w:t>
      </w:r>
      <w:r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v sosednjih državah</w:t>
      </w:r>
    </w:p>
    <w:p w14:paraId="626D81AF" w14:textId="77777777" w:rsidR="00F962FE" w:rsidRPr="0084617F" w:rsidRDefault="00E47ED3" w:rsidP="00F962FE">
      <w:pPr>
        <w:pStyle w:val="Odstavekseznama"/>
        <w:numPr>
          <w:ilvl w:val="0"/>
          <w:numId w:val="50"/>
        </w:numPr>
        <w:shd w:val="clear" w:color="auto" w:fill="FFFFFF"/>
        <w:spacing w:after="0"/>
        <w:jc w:val="lef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>klube se stimulira, da na tekmi nastopi čim več njihovih članov, ker je spodnja meja za upravičenost do popusta nizka</w:t>
      </w:r>
      <w:r w:rsidR="00F962FE"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</w:t>
      </w:r>
      <w:r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>15 članov</w:t>
      </w:r>
      <w:r w:rsidR="00F962FE"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r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>, to pomeni, da so že cca tri aktivne družine dovolj, da so upravičeni do popusta in število 15 članov je lahko dosegljivo</w:t>
      </w:r>
    </w:p>
    <w:p w14:paraId="2EABAFA7" w14:textId="25F2F1B0" w:rsidR="00E47ED3" w:rsidRPr="0084617F" w:rsidRDefault="00E47ED3" w:rsidP="00F962FE">
      <w:pPr>
        <w:pStyle w:val="Odstavekseznama"/>
        <w:numPr>
          <w:ilvl w:val="0"/>
          <w:numId w:val="50"/>
        </w:numPr>
        <w:shd w:val="clear" w:color="auto" w:fill="FFFFFF"/>
        <w:spacing w:after="0"/>
        <w:jc w:val="lef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po številu veteranov smo klubi med seboj primerljivi, kar pomeni, da ima dvig </w:t>
      </w:r>
      <w:r w:rsidR="00F962FE"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>startnin</w:t>
      </w:r>
      <w:r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na vse klube približno enak učinek</w:t>
      </w:r>
    </w:p>
    <w:p w14:paraId="0B7E6B7E" w14:textId="4C32C414" w:rsidR="00E47ED3" w:rsidRPr="0084617F" w:rsidRDefault="00E47ED3" w:rsidP="00F962FE">
      <w:pPr>
        <w:pStyle w:val="Odstavekseznama"/>
        <w:numPr>
          <w:ilvl w:val="0"/>
          <w:numId w:val="50"/>
        </w:numPr>
        <w:shd w:val="clear" w:color="auto" w:fill="FFFFFF"/>
        <w:spacing w:after="0"/>
        <w:jc w:val="lef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>stimulira se delo z mladimi</w:t>
      </w:r>
    </w:p>
    <w:p w14:paraId="37B84E7D" w14:textId="751A135C" w:rsidR="004913E2" w:rsidRPr="0084617F" w:rsidRDefault="00E47ED3" w:rsidP="00DD5833">
      <w:pPr>
        <w:pStyle w:val="Odstavekseznama"/>
        <w:numPr>
          <w:ilvl w:val="0"/>
          <w:numId w:val="50"/>
        </w:numPr>
        <w:shd w:val="clear" w:color="auto" w:fill="FFFFFF"/>
        <w:spacing w:after="0"/>
        <w:jc w:val="lef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4617F">
        <w:rPr>
          <w:rFonts w:ascii="Arial" w:eastAsia="Times New Roman" w:hAnsi="Arial" w:cs="Arial"/>
          <w:color w:val="000000" w:themeColor="text1"/>
          <w:sz w:val="20"/>
          <w:szCs w:val="20"/>
        </w:rPr>
        <w:t>stimulira se pridobivanje novih članov    </w:t>
      </w:r>
    </w:p>
    <w:p w14:paraId="18CB92DE" w14:textId="63602C2E" w:rsidR="004913E2" w:rsidRDefault="004913E2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Glasovanje:</w:t>
      </w:r>
      <w:r>
        <w:rPr>
          <w:rFonts w:ascii="Arial" w:eastAsia="Arial" w:hAnsi="Arial" w:cs="Arial"/>
        </w:rPr>
        <w:br/>
        <w:t>ZA: 6</w:t>
      </w:r>
      <w:r>
        <w:rPr>
          <w:rFonts w:ascii="Arial" w:eastAsia="Arial" w:hAnsi="Arial" w:cs="Arial"/>
        </w:rPr>
        <w:br/>
        <w:t>PROTI: 3</w:t>
      </w:r>
      <w:r>
        <w:rPr>
          <w:rFonts w:ascii="Arial" w:eastAsia="Arial" w:hAnsi="Arial" w:cs="Arial"/>
        </w:rPr>
        <w:br/>
        <w:t>VZDRŽAN: 0</w:t>
      </w:r>
    </w:p>
    <w:p w14:paraId="30FD58D7" w14:textId="0C7E825D" w:rsidR="004913E2" w:rsidRDefault="004913E2" w:rsidP="00DD5833">
      <w:pPr>
        <w:spacing w:before="240" w:line="259" w:lineRule="auto"/>
        <w:jc w:val="left"/>
        <w:rPr>
          <w:rFonts w:ascii="Arial" w:eastAsia="Arial" w:hAnsi="Arial" w:cs="Arial"/>
        </w:rPr>
      </w:pPr>
      <w:r w:rsidRPr="00F962FE">
        <w:rPr>
          <w:rFonts w:ascii="Arial" w:eastAsia="Arial" w:hAnsi="Arial" w:cs="Arial"/>
        </w:rPr>
        <w:t>S</w:t>
      </w:r>
      <w:r w:rsidR="00F962FE">
        <w:rPr>
          <w:rFonts w:ascii="Arial" w:eastAsia="Arial" w:hAnsi="Arial" w:cs="Arial"/>
        </w:rPr>
        <w:t xml:space="preserve">klep: </w:t>
      </w:r>
      <w:r w:rsidR="003D7A4D" w:rsidRPr="00F962FE">
        <w:rPr>
          <w:rFonts w:ascii="Arial" w:eastAsia="Arial" w:hAnsi="Arial" w:cs="Arial"/>
          <w:b/>
          <w:bCs/>
        </w:rPr>
        <w:t>Predlog 1 je potr</w:t>
      </w:r>
      <w:r w:rsidR="00F962FE" w:rsidRPr="00F962FE">
        <w:rPr>
          <w:rFonts w:ascii="Arial" w:eastAsia="Arial" w:hAnsi="Arial" w:cs="Arial"/>
          <w:b/>
          <w:bCs/>
        </w:rPr>
        <w:t xml:space="preserve">jen. </w:t>
      </w:r>
      <w:r w:rsidR="003D7A4D" w:rsidRPr="00F962FE">
        <w:rPr>
          <w:rFonts w:ascii="Arial" w:eastAsia="Arial" w:hAnsi="Arial" w:cs="Arial"/>
          <w:b/>
          <w:bCs/>
        </w:rPr>
        <w:t>Predlog velja za</w:t>
      </w:r>
      <w:r w:rsidRPr="00F962FE">
        <w:rPr>
          <w:rFonts w:ascii="Arial" w:eastAsia="Arial" w:hAnsi="Arial" w:cs="Arial"/>
          <w:b/>
          <w:bCs/>
        </w:rPr>
        <w:t xml:space="preserve"> SOL, DP, SSOL, OGK, SO</w:t>
      </w:r>
      <w:r w:rsidR="003D7A4D" w:rsidRPr="00F962FE">
        <w:rPr>
          <w:rFonts w:ascii="Arial" w:eastAsia="Arial" w:hAnsi="Arial" w:cs="Arial"/>
          <w:b/>
          <w:bCs/>
        </w:rPr>
        <w:t xml:space="preserve"> tekmovanja.</w:t>
      </w:r>
      <w:r>
        <w:rPr>
          <w:rFonts w:ascii="Arial" w:eastAsia="Arial" w:hAnsi="Arial" w:cs="Arial"/>
        </w:rPr>
        <w:br/>
        <w:t>*Smuč-O lahko v startnino doda uporabo prog.</w:t>
      </w:r>
      <w:r>
        <w:rPr>
          <w:rFonts w:ascii="Arial" w:eastAsia="Arial" w:hAnsi="Arial" w:cs="Arial"/>
        </w:rPr>
        <w:br/>
      </w:r>
    </w:p>
    <w:p w14:paraId="6C248562" w14:textId="7B254E58" w:rsidR="00F962FE" w:rsidRDefault="00F962FE" w:rsidP="00F962FE">
      <w:pPr>
        <w:spacing w:before="240" w:line="259" w:lineRule="auto"/>
        <w:jc w:val="left"/>
        <w:rPr>
          <w:rFonts w:ascii="Arial" w:eastAsia="Arial" w:hAnsi="Arial" w:cs="Arial"/>
        </w:rPr>
      </w:pPr>
      <w:r w:rsidRPr="004A3D1B">
        <w:rPr>
          <w:rFonts w:ascii="Arial" w:hAnsi="Arial" w:cs="Arial"/>
          <w:b/>
          <w:bCs/>
          <w:color w:val="222222"/>
        </w:rPr>
        <w:t xml:space="preserve">Seja V, 2023, </w:t>
      </w:r>
      <w:r w:rsidR="0084617F">
        <w:rPr>
          <w:rFonts w:ascii="Arial" w:hAnsi="Arial" w:cs="Arial"/>
          <w:b/>
          <w:bCs/>
          <w:color w:val="222222"/>
        </w:rPr>
        <w:t>sklep 4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eastAsia="Arial" w:hAnsi="Arial" w:cs="Arial"/>
          <w:b/>
          <w:bCs/>
        </w:rPr>
        <w:t>Minimalni standard</w:t>
      </w:r>
    </w:p>
    <w:p w14:paraId="23E9523B" w14:textId="48E0A1CC" w:rsidR="00F962FE" w:rsidRDefault="003D7A4D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Določi se minimalni standard tekmovanj za SOL, DP, SSOL. </w:t>
      </w:r>
      <w:r w:rsidR="008343EB">
        <w:rPr>
          <w:rFonts w:ascii="Arial" w:eastAsia="Arial" w:hAnsi="Arial" w:cs="Arial"/>
        </w:rPr>
        <w:t>Pripravi se poglobljeni predlog.</w:t>
      </w:r>
      <w:r w:rsidR="00F962FE">
        <w:rPr>
          <w:rFonts w:ascii="Arial" w:eastAsia="Arial" w:hAnsi="Arial" w:cs="Arial"/>
        </w:rPr>
        <w:br/>
      </w:r>
    </w:p>
    <w:p w14:paraId="4EF14F20" w14:textId="6FA37959" w:rsidR="00F962FE" w:rsidRDefault="00F962FE" w:rsidP="00DD5833">
      <w:pPr>
        <w:spacing w:before="240" w:line="259" w:lineRule="auto"/>
        <w:jc w:val="left"/>
        <w:rPr>
          <w:rFonts w:ascii="Arial" w:eastAsia="Arial" w:hAnsi="Arial" w:cs="Arial"/>
        </w:rPr>
      </w:pPr>
      <w:r w:rsidRPr="004A3D1B">
        <w:rPr>
          <w:rFonts w:ascii="Arial" w:hAnsi="Arial" w:cs="Arial"/>
          <w:b/>
          <w:bCs/>
          <w:color w:val="222222"/>
        </w:rPr>
        <w:t xml:space="preserve">Seja V, 2023, sklep </w:t>
      </w:r>
      <w:r w:rsidR="0084617F">
        <w:rPr>
          <w:rFonts w:ascii="Arial" w:hAnsi="Arial" w:cs="Arial"/>
          <w:b/>
          <w:bCs/>
          <w:color w:val="222222"/>
        </w:rPr>
        <w:t>5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eastAsia="Arial" w:hAnsi="Arial" w:cs="Arial"/>
          <w:b/>
          <w:bCs/>
        </w:rPr>
        <w:t xml:space="preserve">Lipica </w:t>
      </w:r>
      <w:r w:rsidR="0012635C"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</w:rPr>
        <w:t>pen za SOL tekmo</w:t>
      </w:r>
    </w:p>
    <w:p w14:paraId="22FF4859" w14:textId="78B8770C" w:rsidR="00F962FE" w:rsidRDefault="008343EB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Predlog: Izjema višine startnine za ligo Lipici open.</w:t>
      </w:r>
      <w:r>
        <w:rPr>
          <w:rFonts w:ascii="Arial" w:eastAsia="Arial" w:hAnsi="Arial" w:cs="Arial"/>
        </w:rPr>
        <w:br/>
        <w:t>PROTI: 6</w:t>
      </w:r>
      <w:r>
        <w:rPr>
          <w:rFonts w:ascii="Arial" w:eastAsia="Arial" w:hAnsi="Arial" w:cs="Arial"/>
        </w:rPr>
        <w:br/>
        <w:t>ZA: 2</w:t>
      </w:r>
      <w:r>
        <w:rPr>
          <w:rFonts w:ascii="Arial" w:eastAsia="Arial" w:hAnsi="Arial" w:cs="Arial"/>
        </w:rPr>
        <w:br/>
        <w:t>VZDRŽAN:1</w:t>
      </w:r>
      <w:r w:rsidR="00F962F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 xml:space="preserve">Sklep: Izjeme pri startnini za Lipico open se ne potrdijo. </w:t>
      </w:r>
    </w:p>
    <w:p w14:paraId="40B3A2E2" w14:textId="0FC1CB05" w:rsidR="00F962FE" w:rsidRDefault="00F962FE" w:rsidP="00F962FE">
      <w:pPr>
        <w:spacing w:before="240" w:line="259" w:lineRule="auto"/>
        <w:jc w:val="left"/>
        <w:rPr>
          <w:rFonts w:ascii="Arial" w:eastAsia="Arial" w:hAnsi="Arial" w:cs="Arial"/>
        </w:rPr>
      </w:pPr>
      <w:r w:rsidRPr="004A3D1B">
        <w:rPr>
          <w:rFonts w:ascii="Arial" w:hAnsi="Arial" w:cs="Arial"/>
          <w:b/>
          <w:bCs/>
          <w:color w:val="222222"/>
        </w:rPr>
        <w:t xml:space="preserve">Seja V, 2023, sklep </w:t>
      </w:r>
      <w:r w:rsidR="0084617F">
        <w:rPr>
          <w:rFonts w:ascii="Arial" w:hAnsi="Arial" w:cs="Arial"/>
          <w:b/>
          <w:bCs/>
          <w:color w:val="222222"/>
        </w:rPr>
        <w:t>6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eastAsia="Arial" w:hAnsi="Arial" w:cs="Arial"/>
          <w:b/>
          <w:bCs/>
        </w:rPr>
        <w:t>Nakup licence za računovodski program</w:t>
      </w:r>
    </w:p>
    <w:p w14:paraId="730649DF" w14:textId="77777777" w:rsidR="00F962FE" w:rsidRDefault="00E57B38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Lara predlaga samostojno uporabo drugega računovodskega programa. Funkcije ostanejo enake. Prekinemo pogodbo z računovodskim servisom VIRVITAL z 31. 12. 2023. OZS nakupi licenco za računovodski program MINIMAX. Ocenjen strošek 33 €/mesec.</w:t>
      </w:r>
    </w:p>
    <w:p w14:paraId="190845D2" w14:textId="72925651" w:rsidR="00E57B38" w:rsidRDefault="00E57B38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F962FE">
        <w:rPr>
          <w:rFonts w:ascii="Arial" w:eastAsia="Arial" w:hAnsi="Arial" w:cs="Arial"/>
        </w:rPr>
        <w:t>klep</w:t>
      </w:r>
      <w:r>
        <w:rPr>
          <w:rFonts w:ascii="Arial" w:eastAsia="Arial" w:hAnsi="Arial" w:cs="Arial"/>
        </w:rPr>
        <w:t>: Soglasno potrdimo.</w:t>
      </w:r>
    </w:p>
    <w:p w14:paraId="273D8135" w14:textId="5BF72D34" w:rsidR="00F962FE" w:rsidRDefault="00F962FE" w:rsidP="00DD5833">
      <w:pPr>
        <w:spacing w:before="240" w:line="259" w:lineRule="auto"/>
        <w:jc w:val="left"/>
        <w:rPr>
          <w:rFonts w:ascii="Arial" w:eastAsia="Arial" w:hAnsi="Arial" w:cs="Arial"/>
        </w:rPr>
      </w:pPr>
      <w:r w:rsidRPr="004A3D1B">
        <w:rPr>
          <w:rFonts w:ascii="Arial" w:hAnsi="Arial" w:cs="Arial"/>
          <w:b/>
          <w:bCs/>
          <w:color w:val="222222"/>
        </w:rPr>
        <w:t>Seja V, 2023, sklep</w:t>
      </w:r>
      <w:r w:rsidR="0084617F">
        <w:rPr>
          <w:rFonts w:ascii="Arial" w:hAnsi="Arial" w:cs="Arial"/>
          <w:b/>
          <w:bCs/>
          <w:color w:val="222222"/>
        </w:rPr>
        <w:t xml:space="preserve"> 7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84617F">
        <w:rPr>
          <w:rFonts w:ascii="Arial" w:hAnsi="Arial" w:cs="Arial"/>
          <w:b/>
          <w:bCs/>
          <w:color w:val="222222"/>
        </w:rPr>
        <w:t>Skupna prijava v razvid</w:t>
      </w:r>
    </w:p>
    <w:p w14:paraId="506F4F8F" w14:textId="4A25CD30" w:rsidR="00F621C4" w:rsidRDefault="00F621C4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Poslati kopijo potrdila o opravljenem izobraževanju Jaku </w:t>
      </w:r>
      <w:proofErr w:type="spellStart"/>
      <w:r>
        <w:rPr>
          <w:rFonts w:ascii="Arial" w:eastAsia="Arial" w:hAnsi="Arial" w:cs="Arial"/>
        </w:rPr>
        <w:t>Piltaverju</w:t>
      </w:r>
      <w:proofErr w:type="spellEnd"/>
      <w:r>
        <w:rPr>
          <w:rFonts w:ascii="Arial" w:eastAsia="Arial" w:hAnsi="Arial" w:cs="Arial"/>
        </w:rPr>
        <w:t xml:space="preserve">. Blaž Petrovič pripravi skupinsko prijavo v razvid. </w:t>
      </w:r>
      <w:r w:rsidR="00BD1065">
        <w:rPr>
          <w:rFonts w:ascii="Arial" w:eastAsia="Arial" w:hAnsi="Arial" w:cs="Arial"/>
        </w:rPr>
        <w:t>Dušan poseduje vse licence izobraževanja 2. stopnje.</w:t>
      </w:r>
    </w:p>
    <w:p w14:paraId="7A7BDE19" w14:textId="49E39739" w:rsidR="00F962FE" w:rsidRDefault="00F962FE" w:rsidP="00DD5833">
      <w:pPr>
        <w:spacing w:before="240" w:line="259" w:lineRule="auto"/>
        <w:jc w:val="left"/>
        <w:rPr>
          <w:rFonts w:ascii="Arial" w:eastAsia="Arial" w:hAnsi="Arial" w:cs="Arial"/>
        </w:rPr>
      </w:pPr>
      <w:r w:rsidRPr="004A3D1B">
        <w:rPr>
          <w:rFonts w:ascii="Arial" w:hAnsi="Arial" w:cs="Arial"/>
          <w:b/>
          <w:bCs/>
          <w:color w:val="222222"/>
        </w:rPr>
        <w:t xml:space="preserve">Seja V, 2023, sklep </w:t>
      </w:r>
      <w:r w:rsidR="0084617F">
        <w:rPr>
          <w:rFonts w:ascii="Arial" w:hAnsi="Arial" w:cs="Arial"/>
          <w:b/>
          <w:bCs/>
          <w:color w:val="222222"/>
        </w:rPr>
        <w:t>8</w:t>
      </w:r>
      <w:r w:rsidRPr="004A3D1B">
        <w:rPr>
          <w:rFonts w:ascii="Arial" w:hAnsi="Arial" w:cs="Arial"/>
          <w:b/>
          <w:bCs/>
          <w:color w:val="222222"/>
        </w:rPr>
        <w:t>:</w:t>
      </w:r>
      <w:r w:rsidR="0084617F">
        <w:rPr>
          <w:rFonts w:ascii="Arial" w:hAnsi="Arial" w:cs="Arial"/>
          <w:b/>
          <w:bCs/>
          <w:color w:val="222222"/>
        </w:rPr>
        <w:t xml:space="preserve"> IO </w:t>
      </w:r>
      <w:proofErr w:type="spellStart"/>
      <w:r w:rsidR="0084617F">
        <w:rPr>
          <w:rFonts w:ascii="Arial" w:hAnsi="Arial" w:cs="Arial"/>
          <w:b/>
          <w:bCs/>
          <w:color w:val="222222"/>
        </w:rPr>
        <w:t>mailing</w:t>
      </w:r>
      <w:proofErr w:type="spellEnd"/>
      <w:r w:rsidR="0084617F">
        <w:rPr>
          <w:rFonts w:ascii="Arial" w:hAnsi="Arial" w:cs="Arial"/>
          <w:b/>
          <w:bCs/>
          <w:color w:val="222222"/>
        </w:rPr>
        <w:t xml:space="preserve"> lista</w:t>
      </w:r>
    </w:p>
    <w:p w14:paraId="04694656" w14:textId="0540196B" w:rsidR="00BD1065" w:rsidRDefault="0084617F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 pripravi</w:t>
      </w:r>
      <w:r w:rsidR="00BD1065">
        <w:rPr>
          <w:rFonts w:ascii="Arial" w:eastAsia="Arial" w:hAnsi="Arial" w:cs="Arial"/>
        </w:rPr>
        <w:t xml:space="preserve"> </w:t>
      </w:r>
      <w:proofErr w:type="spellStart"/>
      <w:r w:rsidR="00BD1065">
        <w:rPr>
          <w:rFonts w:ascii="Arial" w:eastAsia="Arial" w:hAnsi="Arial" w:cs="Arial"/>
        </w:rPr>
        <w:t>mailing</w:t>
      </w:r>
      <w:proofErr w:type="spellEnd"/>
      <w:r w:rsidR="00BD1065">
        <w:rPr>
          <w:rFonts w:ascii="Arial" w:eastAsia="Arial" w:hAnsi="Arial" w:cs="Arial"/>
        </w:rPr>
        <w:t xml:space="preserve"> listo izključno za IO člane. Namenjena bo </w:t>
      </w:r>
      <w:r w:rsidR="00F2280E">
        <w:rPr>
          <w:rFonts w:ascii="Arial" w:eastAsia="Arial" w:hAnsi="Arial" w:cs="Arial"/>
        </w:rPr>
        <w:t>ožji razpravi</w:t>
      </w:r>
      <w:r>
        <w:rPr>
          <w:rFonts w:ascii="Arial" w:eastAsia="Arial" w:hAnsi="Arial" w:cs="Arial"/>
        </w:rPr>
        <w:t xml:space="preserve"> in usklajevanju</w:t>
      </w:r>
      <w:r w:rsidR="00F2280E">
        <w:rPr>
          <w:rFonts w:ascii="Arial" w:eastAsia="Arial" w:hAnsi="Arial" w:cs="Arial"/>
        </w:rPr>
        <w:t>. Seje IO ostanejo javne</w:t>
      </w:r>
      <w:r>
        <w:rPr>
          <w:rFonts w:ascii="Arial" w:eastAsia="Arial" w:hAnsi="Arial" w:cs="Arial"/>
        </w:rPr>
        <w:t>. Vabilo na IO bo poslano kot do sedaj.</w:t>
      </w:r>
      <w:r w:rsidR="00F2280E">
        <w:rPr>
          <w:rFonts w:ascii="Arial" w:eastAsia="Arial" w:hAnsi="Arial" w:cs="Arial"/>
        </w:rPr>
        <w:br/>
      </w:r>
    </w:p>
    <w:p w14:paraId="631BB1D2" w14:textId="4FB28923" w:rsidR="0084617F" w:rsidRDefault="0084617F" w:rsidP="00DD5833">
      <w:pPr>
        <w:spacing w:before="240" w:line="259" w:lineRule="auto"/>
        <w:jc w:val="left"/>
        <w:rPr>
          <w:rFonts w:ascii="Arial" w:eastAsia="Arial" w:hAnsi="Arial" w:cs="Arial"/>
        </w:rPr>
      </w:pPr>
      <w:r w:rsidRPr="004A3D1B">
        <w:rPr>
          <w:rFonts w:ascii="Arial" w:hAnsi="Arial" w:cs="Arial"/>
          <w:b/>
          <w:bCs/>
          <w:color w:val="222222"/>
        </w:rPr>
        <w:t xml:space="preserve">Seja V, 2023, sklep </w:t>
      </w:r>
      <w:r>
        <w:rPr>
          <w:rFonts w:ascii="Arial" w:hAnsi="Arial" w:cs="Arial"/>
          <w:b/>
          <w:bCs/>
          <w:color w:val="222222"/>
        </w:rPr>
        <w:t>9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Sodniki OGK liga</w:t>
      </w:r>
    </w:p>
    <w:p w14:paraId="1F9BE22F" w14:textId="77777777" w:rsidR="0084617F" w:rsidRDefault="00BD1065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Predlog: Za OGK ligo </w:t>
      </w:r>
      <w:r w:rsidR="00F2280E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peljemo sistem sodnikov in veljajo enaka pravila kot za SOL, DP, SSOL. Sodniki OGK</w:t>
      </w:r>
      <w:r w:rsidR="00F2280E">
        <w:rPr>
          <w:rFonts w:ascii="Arial" w:eastAsia="Arial" w:hAnsi="Arial" w:cs="Arial"/>
        </w:rPr>
        <w:t xml:space="preserve"> morajo oddati poročilo. Upravičeni so do </w:t>
      </w:r>
      <w:r>
        <w:rPr>
          <w:rFonts w:ascii="Arial" w:eastAsia="Arial" w:hAnsi="Arial" w:cs="Arial"/>
        </w:rPr>
        <w:t>nadomestil</w:t>
      </w:r>
      <w:r w:rsidR="00F2280E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za kilometrino. </w:t>
      </w:r>
    </w:p>
    <w:p w14:paraId="2476265C" w14:textId="3A40F373" w:rsidR="0084617F" w:rsidRDefault="0084617F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Sklep</w:t>
      </w:r>
      <w:r w:rsidR="00F2280E">
        <w:rPr>
          <w:rFonts w:ascii="Arial" w:eastAsia="Arial" w:hAnsi="Arial" w:cs="Arial"/>
        </w:rPr>
        <w:t>: Soglasno sprejeto.</w:t>
      </w:r>
    </w:p>
    <w:p w14:paraId="69902B54" w14:textId="66965076" w:rsidR="0084617F" w:rsidRDefault="0084617F" w:rsidP="0084617F">
      <w:pPr>
        <w:spacing w:before="240" w:line="259" w:lineRule="auto"/>
        <w:jc w:val="left"/>
        <w:rPr>
          <w:rFonts w:ascii="Arial" w:eastAsia="Arial" w:hAnsi="Arial" w:cs="Arial"/>
        </w:rPr>
      </w:pPr>
      <w:r w:rsidRPr="004A3D1B">
        <w:rPr>
          <w:rFonts w:ascii="Arial" w:hAnsi="Arial" w:cs="Arial"/>
          <w:b/>
          <w:bCs/>
          <w:color w:val="222222"/>
        </w:rPr>
        <w:t xml:space="preserve">Seja V, 2023, </w:t>
      </w:r>
      <w:r>
        <w:rPr>
          <w:rFonts w:ascii="Arial" w:hAnsi="Arial" w:cs="Arial"/>
          <w:b/>
          <w:bCs/>
          <w:color w:val="222222"/>
        </w:rPr>
        <w:t>Informacija 1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</w:t>
      </w:r>
    </w:p>
    <w:p w14:paraId="2C31578F" w14:textId="23A9F0C5" w:rsidR="00C64731" w:rsidRDefault="00F2280E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Člani IO, ki so v živo prisotni na seji IO, so upravičeni do nadomestila za kilometrino. Kilometrina je po tarifi za prihod na delo, trenutno 0,20 €/km.</w:t>
      </w:r>
    </w:p>
    <w:p w14:paraId="5BEFF0EF" w14:textId="650E498E" w:rsidR="0084617F" w:rsidRDefault="0084617F" w:rsidP="00DD5833">
      <w:pPr>
        <w:spacing w:before="240" w:line="259" w:lineRule="auto"/>
        <w:jc w:val="left"/>
        <w:rPr>
          <w:rFonts w:ascii="Arial" w:eastAsia="Arial" w:hAnsi="Arial" w:cs="Arial"/>
        </w:rPr>
      </w:pPr>
      <w:r w:rsidRPr="004A3D1B">
        <w:rPr>
          <w:rFonts w:ascii="Arial" w:hAnsi="Arial" w:cs="Arial"/>
          <w:b/>
          <w:bCs/>
          <w:color w:val="222222"/>
        </w:rPr>
        <w:lastRenderedPageBreak/>
        <w:t xml:space="preserve">Seja V, 2023, sklep </w:t>
      </w:r>
      <w:r>
        <w:rPr>
          <w:rFonts w:ascii="Arial" w:hAnsi="Arial" w:cs="Arial"/>
          <w:b/>
          <w:bCs/>
          <w:color w:val="222222"/>
        </w:rPr>
        <w:t>10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Prireditev </w:t>
      </w:r>
      <w:proofErr w:type="spellStart"/>
      <w:r>
        <w:rPr>
          <w:rFonts w:ascii="Arial" w:hAnsi="Arial" w:cs="Arial"/>
          <w:b/>
          <w:bCs/>
          <w:color w:val="222222"/>
        </w:rPr>
        <w:t>Orientacist</w:t>
      </w:r>
      <w:proofErr w:type="spellEnd"/>
      <w:r>
        <w:rPr>
          <w:rFonts w:ascii="Arial" w:hAnsi="Arial" w:cs="Arial"/>
          <w:b/>
          <w:bCs/>
          <w:color w:val="222222"/>
        </w:rPr>
        <w:t xml:space="preserve"> leta</w:t>
      </w:r>
    </w:p>
    <w:p w14:paraId="3DFE9BA7" w14:textId="60C86E5C" w:rsidR="00C64731" w:rsidRDefault="00C64731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OK SG potrjuje organizacijo prireditve </w:t>
      </w:r>
      <w:proofErr w:type="spellStart"/>
      <w:r>
        <w:rPr>
          <w:rFonts w:ascii="Arial" w:eastAsia="Arial" w:hAnsi="Arial" w:cs="Arial"/>
        </w:rPr>
        <w:t>Orientacist</w:t>
      </w:r>
      <w:proofErr w:type="spellEnd"/>
      <w:r>
        <w:rPr>
          <w:rFonts w:ascii="Arial" w:eastAsia="Arial" w:hAnsi="Arial" w:cs="Arial"/>
        </w:rPr>
        <w:t xml:space="preserve"> leta v sklopu aprilskega tekmovanja.</w:t>
      </w:r>
    </w:p>
    <w:p w14:paraId="2A9501F8" w14:textId="1F0CC73A" w:rsidR="0084617F" w:rsidRDefault="0084617F" w:rsidP="00DD5833">
      <w:pPr>
        <w:spacing w:before="240" w:line="259" w:lineRule="auto"/>
        <w:jc w:val="left"/>
        <w:rPr>
          <w:rFonts w:ascii="Arial" w:eastAsia="Arial" w:hAnsi="Arial" w:cs="Arial"/>
        </w:rPr>
      </w:pPr>
      <w:r w:rsidRPr="004A3D1B">
        <w:rPr>
          <w:rFonts w:ascii="Arial" w:hAnsi="Arial" w:cs="Arial"/>
          <w:b/>
          <w:bCs/>
          <w:color w:val="222222"/>
        </w:rPr>
        <w:t xml:space="preserve">Seja V, 2023, sklep </w:t>
      </w:r>
      <w:r>
        <w:rPr>
          <w:rFonts w:ascii="Arial" w:hAnsi="Arial" w:cs="Arial"/>
          <w:b/>
          <w:bCs/>
          <w:color w:val="222222"/>
        </w:rPr>
        <w:t>11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</w:rPr>
        <w:t>Livelox</w:t>
      </w:r>
      <w:proofErr w:type="spellEnd"/>
      <w:r>
        <w:rPr>
          <w:rFonts w:ascii="Arial" w:hAnsi="Arial" w:cs="Arial"/>
          <w:b/>
          <w:bCs/>
          <w:color w:val="222222"/>
        </w:rPr>
        <w:t xml:space="preserve"> licenca</w:t>
      </w:r>
    </w:p>
    <w:p w14:paraId="01B6AC04" w14:textId="3F85CA6A" w:rsidR="00C64731" w:rsidRDefault="00C64731" w:rsidP="00DD5833">
      <w:pPr>
        <w:spacing w:before="240" w:line="259" w:lineRule="auto"/>
        <w:jc w:val="lef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Livelox</w:t>
      </w:r>
      <w:proofErr w:type="spellEnd"/>
      <w:r>
        <w:rPr>
          <w:rFonts w:ascii="Arial" w:eastAsia="Arial" w:hAnsi="Arial" w:cs="Arial"/>
        </w:rPr>
        <w:t xml:space="preserve"> licence: posameznik 50 €/leto. Ideja: OZS (Igor) zaprosi za ponudbo za skupno licenco. Število posameznikov: 100, 200, 300. </w:t>
      </w:r>
    </w:p>
    <w:p w14:paraId="695EAC42" w14:textId="212EE9C5" w:rsidR="0084617F" w:rsidRDefault="0084617F" w:rsidP="00DD5833">
      <w:pPr>
        <w:spacing w:before="240" w:line="259" w:lineRule="auto"/>
        <w:jc w:val="left"/>
        <w:rPr>
          <w:rFonts w:ascii="Arial" w:eastAsia="Arial" w:hAnsi="Arial" w:cs="Arial"/>
        </w:rPr>
      </w:pPr>
      <w:r w:rsidRPr="004A3D1B">
        <w:rPr>
          <w:rFonts w:ascii="Arial" w:hAnsi="Arial" w:cs="Arial"/>
          <w:b/>
          <w:bCs/>
          <w:color w:val="222222"/>
        </w:rPr>
        <w:t xml:space="preserve">Seja V, 2023, sklep </w:t>
      </w:r>
      <w:r>
        <w:rPr>
          <w:rFonts w:ascii="Arial" w:hAnsi="Arial" w:cs="Arial"/>
          <w:b/>
          <w:bCs/>
          <w:color w:val="222222"/>
        </w:rPr>
        <w:t>12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Seja VI.</w:t>
      </w:r>
    </w:p>
    <w:p w14:paraId="148ECEC8" w14:textId="10FF975F" w:rsidR="00C64731" w:rsidRDefault="00C64731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Naslednja seja: ponedeljek, 4. 12. 2023, ob 19:00, elektronsko na </w:t>
      </w:r>
      <w:r w:rsidR="0084617F">
        <w:rPr>
          <w:rFonts w:ascii="Arial" w:eastAsia="Arial" w:hAnsi="Arial" w:cs="Arial"/>
        </w:rPr>
        <w:t xml:space="preserve">Microsoft </w:t>
      </w:r>
      <w:proofErr w:type="spellStart"/>
      <w:r>
        <w:rPr>
          <w:rFonts w:ascii="Arial" w:eastAsia="Arial" w:hAnsi="Arial" w:cs="Arial"/>
        </w:rPr>
        <w:t>Teams</w:t>
      </w:r>
      <w:proofErr w:type="spellEnd"/>
      <w:r>
        <w:rPr>
          <w:rFonts w:ascii="Arial" w:eastAsia="Arial" w:hAnsi="Arial" w:cs="Arial"/>
        </w:rPr>
        <w:t>.</w:t>
      </w:r>
    </w:p>
    <w:p w14:paraId="4781442A" w14:textId="1749B05D" w:rsidR="0084617F" w:rsidRDefault="0084617F" w:rsidP="0084617F">
      <w:pPr>
        <w:spacing w:before="240" w:line="259" w:lineRule="auto"/>
        <w:jc w:val="left"/>
        <w:rPr>
          <w:rFonts w:ascii="Arial" w:eastAsia="Arial" w:hAnsi="Arial" w:cs="Arial"/>
        </w:rPr>
      </w:pPr>
      <w:r w:rsidRPr="004A3D1B">
        <w:rPr>
          <w:rFonts w:ascii="Arial" w:hAnsi="Arial" w:cs="Arial"/>
          <w:b/>
          <w:bCs/>
          <w:color w:val="222222"/>
        </w:rPr>
        <w:t xml:space="preserve">Seja V, 2023, </w:t>
      </w:r>
      <w:r>
        <w:rPr>
          <w:rFonts w:ascii="Arial" w:hAnsi="Arial" w:cs="Arial"/>
          <w:b/>
          <w:bCs/>
          <w:color w:val="222222"/>
        </w:rPr>
        <w:t>Informacija 2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</w:t>
      </w:r>
    </w:p>
    <w:p w14:paraId="7331B42A" w14:textId="2F999EDA" w:rsidR="00C64731" w:rsidRDefault="00C64731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2. 2024 je občni zbor.</w:t>
      </w:r>
    </w:p>
    <w:p w14:paraId="15DF1408" w14:textId="77777777" w:rsidR="00C64731" w:rsidRDefault="00C64731" w:rsidP="00DD5833">
      <w:pPr>
        <w:spacing w:before="240" w:line="259" w:lineRule="auto"/>
        <w:jc w:val="left"/>
        <w:rPr>
          <w:rFonts w:ascii="Arial" w:eastAsia="Arial" w:hAnsi="Arial" w:cs="Arial"/>
        </w:rPr>
      </w:pPr>
    </w:p>
    <w:p w14:paraId="044E518A" w14:textId="571439EA" w:rsidR="00F2280E" w:rsidRDefault="00F2280E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D962131" w14:textId="4E11EEE2" w:rsidR="00F2280E" w:rsidRDefault="00F2280E" w:rsidP="00DD5833">
      <w:pPr>
        <w:spacing w:before="240" w:line="259" w:lineRule="auto"/>
        <w:jc w:val="left"/>
        <w:rPr>
          <w:rFonts w:ascii="Arial" w:eastAsia="Arial" w:hAnsi="Arial" w:cs="Arial"/>
        </w:rPr>
      </w:pPr>
    </w:p>
    <w:p w14:paraId="7CA0D9C3" w14:textId="77777777" w:rsidR="00F2280E" w:rsidRDefault="00F2280E" w:rsidP="00DD5833">
      <w:pPr>
        <w:spacing w:before="240" w:line="259" w:lineRule="auto"/>
        <w:jc w:val="left"/>
        <w:rPr>
          <w:rFonts w:ascii="Arial" w:eastAsia="Arial" w:hAnsi="Arial" w:cs="Arial"/>
        </w:rPr>
      </w:pPr>
    </w:p>
    <w:p w14:paraId="59D09514" w14:textId="77777777" w:rsidR="00F621C4" w:rsidRDefault="00F621C4" w:rsidP="00DD5833">
      <w:pPr>
        <w:spacing w:before="240" w:line="259" w:lineRule="auto"/>
        <w:jc w:val="left"/>
        <w:rPr>
          <w:rFonts w:ascii="Arial" w:eastAsia="Arial" w:hAnsi="Arial" w:cs="Arial"/>
        </w:rPr>
      </w:pPr>
    </w:p>
    <w:p w14:paraId="69BFEEE2" w14:textId="77777777" w:rsidR="00DA36B6" w:rsidRDefault="00DA36B6" w:rsidP="00DD5833">
      <w:pPr>
        <w:spacing w:after="240" w:line="259" w:lineRule="auto"/>
        <w:jc w:val="left"/>
        <w:rPr>
          <w:rFonts w:ascii="Arial" w:eastAsia="Arial" w:hAnsi="Arial" w:cs="Arial"/>
        </w:rPr>
      </w:pPr>
    </w:p>
    <w:p w14:paraId="5D865BAB" w14:textId="77777777" w:rsidR="005F11D2" w:rsidRDefault="005F11D2" w:rsidP="00DD5833">
      <w:pPr>
        <w:spacing w:line="259" w:lineRule="auto"/>
        <w:jc w:val="left"/>
        <w:rPr>
          <w:rFonts w:ascii="Arial" w:eastAsia="Arial" w:hAnsi="Arial" w:cs="Arial"/>
        </w:rPr>
      </w:pPr>
    </w:p>
    <w:p w14:paraId="23954D4E" w14:textId="77F3E3B3" w:rsidR="00D55F1E" w:rsidRPr="0009415F" w:rsidRDefault="004B524F" w:rsidP="0009415F">
      <w:pPr>
        <w:spacing w:line="259" w:lineRule="auto"/>
        <w:jc w:val="left"/>
        <w:rPr>
          <w:rFonts w:ascii="Arial" w:eastAsia="Arial Unicode MS" w:hAnsi="Arial" w:cs="Arial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</w:rPr>
        <w:br w:type="page"/>
      </w:r>
    </w:p>
    <w:p w14:paraId="440005D0" w14:textId="77777777" w:rsidR="00D85367" w:rsidRPr="004A3D1B" w:rsidRDefault="00D85367" w:rsidP="00DD5833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" w:hAnsi="Arial" w:cs="Arial"/>
        </w:rPr>
      </w:pPr>
    </w:p>
    <w:p w14:paraId="06E0A15F" w14:textId="77777777" w:rsidR="005C6DBA" w:rsidRPr="004A3D1B" w:rsidRDefault="005C6DBA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</w:p>
    <w:p w14:paraId="7FA6E05F" w14:textId="2FBFDD50" w:rsidR="00A51898" w:rsidRPr="004A3D1B" w:rsidRDefault="003B1984" w:rsidP="00DD5833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" w:hAnsi="Arial" w:cs="Arial"/>
          <w:b/>
          <w:u w:val="single"/>
        </w:rPr>
      </w:pPr>
      <w:r w:rsidRPr="004A3D1B">
        <w:rPr>
          <w:rFonts w:ascii="Arial" w:hAnsi="Arial" w:cs="Arial"/>
          <w:b/>
          <w:u w:val="single"/>
        </w:rPr>
        <w:t xml:space="preserve">DODATEK – </w:t>
      </w:r>
      <w:r w:rsidR="00A51898" w:rsidRPr="004A3D1B">
        <w:rPr>
          <w:rFonts w:ascii="Arial" w:hAnsi="Arial" w:cs="Arial"/>
          <w:b/>
          <w:u w:val="single"/>
        </w:rPr>
        <w:t>Dolgoročno veljavni sklepi:</w:t>
      </w:r>
    </w:p>
    <w:p w14:paraId="6E9A213F" w14:textId="77777777" w:rsidR="003B1984" w:rsidRPr="004A3D1B" w:rsidRDefault="003B1984" w:rsidP="00DD5833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" w:hAnsi="Arial" w:cs="Arial"/>
        </w:rPr>
      </w:pPr>
    </w:p>
    <w:p w14:paraId="5C6AB5CC" w14:textId="2801C4B1" w:rsidR="005C6DBA" w:rsidRPr="004A3D1B" w:rsidRDefault="005C6DBA" w:rsidP="00DD5833">
      <w:pPr>
        <w:pStyle w:val="Body"/>
        <w:numPr>
          <w:ilvl w:val="0"/>
          <w:numId w:val="26"/>
        </w:numPr>
        <w:jc w:val="left"/>
        <w:rPr>
          <w:rFonts w:ascii="Arial" w:hAnsi="Arial" w:cs="Arial"/>
          <w:color w:val="auto"/>
          <w:sz w:val="22"/>
          <w:szCs w:val="22"/>
          <w:u w:color="0070C0"/>
        </w:rPr>
      </w:pPr>
      <w:r w:rsidRPr="004A3D1B">
        <w:rPr>
          <w:rFonts w:ascii="Arial" w:hAnsi="Arial" w:cs="Arial"/>
          <w:b/>
          <w:bCs/>
          <w:color w:val="auto"/>
          <w:sz w:val="22"/>
          <w:szCs w:val="22"/>
        </w:rPr>
        <w:t>Seja V, 2019, predlog sklepa 10</w:t>
      </w:r>
      <w:r w:rsidRPr="004A3D1B">
        <w:rPr>
          <w:rFonts w:ascii="Arial" w:hAnsi="Arial" w:cs="Arial"/>
          <w:color w:val="auto"/>
          <w:sz w:val="22"/>
          <w:szCs w:val="22"/>
          <w:u w:color="0070C0"/>
        </w:rPr>
        <w:t xml:space="preserve">: </w:t>
      </w:r>
      <w:r w:rsidRPr="004A3D1B">
        <w:rPr>
          <w:rFonts w:ascii="Arial" w:hAnsi="Arial" w:cs="Arial"/>
          <w:bCs/>
          <w:color w:val="auto"/>
          <w:sz w:val="22"/>
          <w:szCs w:val="22"/>
        </w:rPr>
        <w:t xml:space="preserve">Stroški spremljevalcev mladinskih reprezentanc </w:t>
      </w:r>
      <w:r w:rsidRPr="004A3D1B">
        <w:rPr>
          <w:rFonts w:ascii="Arial" w:hAnsi="Arial" w:cs="Arial"/>
          <w:color w:val="auto"/>
          <w:sz w:val="22"/>
          <w:szCs w:val="22"/>
          <w:u w:color="0070C0"/>
        </w:rPr>
        <w:t xml:space="preserve">za leto 2020 se pokrijejo 50% iz proračuna mladinske reprezentance in 50% klubi z možnostjo, da se to razmerje spremeni glede na </w:t>
      </w:r>
      <w:r w:rsidR="00587F55" w:rsidRPr="004A3D1B">
        <w:rPr>
          <w:rFonts w:ascii="Arial" w:hAnsi="Arial" w:cs="Arial"/>
          <w:color w:val="auto"/>
          <w:sz w:val="22"/>
          <w:szCs w:val="22"/>
          <w:u w:color="0070C0"/>
        </w:rPr>
        <w:t>razpoložljiva</w:t>
      </w:r>
      <w:r w:rsidRPr="004A3D1B">
        <w:rPr>
          <w:rFonts w:ascii="Arial" w:hAnsi="Arial" w:cs="Arial"/>
          <w:color w:val="auto"/>
          <w:sz w:val="22"/>
          <w:szCs w:val="22"/>
          <w:u w:color="0070C0"/>
        </w:rPr>
        <w:t xml:space="preserve"> sredstva pridobljena na razpisih. Sklep preložen v odločanje na naslednji seji.</w:t>
      </w:r>
    </w:p>
    <w:p w14:paraId="04CD35B8" w14:textId="77777777" w:rsidR="005C6DBA" w:rsidRPr="004A3D1B" w:rsidRDefault="005C6DBA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  <w:u w:color="0070C0"/>
        </w:rPr>
      </w:pPr>
    </w:p>
    <w:p w14:paraId="66E92A46" w14:textId="77777777" w:rsidR="000C4AA1" w:rsidRPr="004A3D1B" w:rsidRDefault="000C4AA1" w:rsidP="00DD5833">
      <w:pPr>
        <w:pStyle w:val="Odstavekseznam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" w:hAnsi="Arial" w:cs="Arial"/>
          <w:bCs/>
        </w:rPr>
      </w:pPr>
      <w:r w:rsidRPr="004A3D1B">
        <w:rPr>
          <w:rFonts w:ascii="Arial" w:hAnsi="Arial" w:cs="Arial"/>
          <w:b/>
          <w:bCs/>
        </w:rPr>
        <w:t xml:space="preserve">Seja VII, 2020, sklep 4: </w:t>
      </w:r>
      <w:r w:rsidRPr="004A3D1B">
        <w:rPr>
          <w:rFonts w:ascii="Arial" w:hAnsi="Arial" w:cs="Arial"/>
          <w:bCs/>
        </w:rPr>
        <w:t>Program redne vadbe sestavljajo dogodki formata</w:t>
      </w:r>
      <w:r w:rsidRPr="004A3D1B">
        <w:rPr>
          <w:rFonts w:ascii="Arial" w:hAnsi="Arial" w:cs="Arial"/>
          <w:b/>
          <w:bCs/>
        </w:rPr>
        <w:t xml:space="preserve"> trening</w:t>
      </w:r>
      <w:r w:rsidRPr="004A3D1B">
        <w:rPr>
          <w:rFonts w:ascii="Arial" w:hAnsi="Arial" w:cs="Arial"/>
          <w:bCs/>
        </w:rPr>
        <w:t xml:space="preserve"> (kot doslej AOK, DROT, treningi posameznih klubov) in formata </w:t>
      </w:r>
      <w:r w:rsidRPr="004A3D1B">
        <w:rPr>
          <w:rFonts w:ascii="Arial" w:hAnsi="Arial" w:cs="Arial"/>
          <w:b/>
          <w:bCs/>
        </w:rPr>
        <w:t>trening tekma</w:t>
      </w:r>
      <w:r w:rsidRPr="004A3D1B">
        <w:rPr>
          <w:rFonts w:ascii="Arial" w:hAnsi="Arial" w:cs="Arial"/>
          <w:bCs/>
        </w:rPr>
        <w:t xml:space="preserve"> (kot doslej Zimska liga, OLP </w:t>
      </w:r>
      <w:proofErr w:type="spellStart"/>
      <w:r w:rsidRPr="004A3D1B">
        <w:rPr>
          <w:rFonts w:ascii="Arial" w:hAnsi="Arial" w:cs="Arial"/>
          <w:bCs/>
        </w:rPr>
        <w:t>ipd</w:t>
      </w:r>
      <w:proofErr w:type="spellEnd"/>
      <w:r w:rsidRPr="004A3D1B">
        <w:rPr>
          <w:rFonts w:ascii="Arial" w:hAnsi="Arial" w:cs="Arial"/>
          <w:bCs/>
        </w:rPr>
        <w:t>). Vse informacije v zvezi s programom se objavljajo na že obstoječi spletni strani o-tek.si</w:t>
      </w:r>
    </w:p>
    <w:p w14:paraId="64646B38" w14:textId="06BB9878" w:rsidR="000D30B1" w:rsidRPr="004A3D1B" w:rsidRDefault="000D30B1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</w:p>
    <w:p w14:paraId="41B8437C" w14:textId="77777777" w:rsidR="00A164E4" w:rsidRPr="004A3D1B" w:rsidRDefault="00A164E4" w:rsidP="00DD5833">
      <w:pPr>
        <w:pStyle w:val="Odstavekseznama"/>
        <w:numPr>
          <w:ilvl w:val="0"/>
          <w:numId w:val="26"/>
        </w:numPr>
        <w:spacing w:before="75" w:after="150"/>
        <w:ind w:right="810"/>
        <w:jc w:val="left"/>
        <w:rPr>
          <w:rFonts w:ascii="Arial" w:hAnsi="Arial" w:cs="Arial"/>
        </w:rPr>
      </w:pPr>
      <w:r w:rsidRPr="004A3D1B">
        <w:rPr>
          <w:rFonts w:ascii="Arial" w:hAnsi="Arial" w:cs="Arial"/>
          <w:b/>
        </w:rPr>
        <w:t xml:space="preserve">Seja II, 2021, Sklep 6: </w:t>
      </w:r>
      <w:r w:rsidRPr="004A3D1B">
        <w:rPr>
          <w:rFonts w:ascii="Arial" w:hAnsi="Arial" w:cs="Arial"/>
        </w:rPr>
        <w:t xml:space="preserve">Klubi objavijo treninge na spletni strani O-tek. Vnos preko spletne strani </w:t>
      </w:r>
      <w:hyperlink r:id="rId6" w:history="1">
        <w:r w:rsidRPr="004A3D1B">
          <w:rPr>
            <w:rStyle w:val="Hiperpovezava"/>
            <w:rFonts w:ascii="Arial" w:hAnsi="Arial" w:cs="Arial"/>
          </w:rPr>
          <w:t>www.orientacijska-zveza.si/admin</w:t>
        </w:r>
      </w:hyperlink>
      <w:r w:rsidRPr="004A3D1B">
        <w:rPr>
          <w:rFonts w:ascii="Arial" w:hAnsi="Arial" w:cs="Arial"/>
        </w:rPr>
        <w:t>. Monika Ravnikar skrbi za promocijo in spodbuja klube k objavi.</w:t>
      </w:r>
    </w:p>
    <w:p w14:paraId="54EE1C81" w14:textId="6D7CCD86" w:rsidR="003B1984" w:rsidRPr="004A3D1B" w:rsidRDefault="00A164E4" w:rsidP="00DD5833">
      <w:pPr>
        <w:pStyle w:val="Odstavekseznama"/>
        <w:spacing w:before="75" w:after="150"/>
        <w:ind w:right="810"/>
        <w:jc w:val="left"/>
        <w:rPr>
          <w:rFonts w:ascii="Arial" w:hAnsi="Arial" w:cs="Arial"/>
        </w:rPr>
      </w:pPr>
      <w:r w:rsidRPr="004A3D1B">
        <w:rPr>
          <w:rFonts w:ascii="Arial" w:hAnsi="Arial" w:cs="Arial"/>
        </w:rPr>
        <w:t xml:space="preserve">S pravili izvedbe programa orientacijski tek za vsakogar (OTV) v letu 2021, </w:t>
      </w:r>
      <w:r w:rsidR="00BE5A63" w:rsidRPr="004A3D1B">
        <w:rPr>
          <w:rFonts w:ascii="Arial" w:hAnsi="Arial" w:cs="Arial"/>
        </w:rPr>
        <w:t>k</w:t>
      </w:r>
      <w:r w:rsidRPr="004A3D1B">
        <w:rPr>
          <w:rFonts w:ascii="Arial" w:hAnsi="Arial" w:cs="Arial"/>
        </w:rPr>
        <w:t>i jih je pripravil Vlado se okvirno strinjamo vendar v sedanjih razmerah izvajamo prilagojeni poenostavljen program.</w:t>
      </w:r>
    </w:p>
    <w:p w14:paraId="67E58B68" w14:textId="77777777" w:rsidR="003B1984" w:rsidRPr="004A3D1B" w:rsidRDefault="003B1984" w:rsidP="00DD5833">
      <w:pPr>
        <w:pStyle w:val="Odstavekseznama"/>
        <w:spacing w:before="75" w:after="150"/>
        <w:ind w:right="810"/>
        <w:jc w:val="left"/>
        <w:rPr>
          <w:rFonts w:ascii="Arial" w:hAnsi="Arial" w:cs="Arial"/>
        </w:rPr>
      </w:pPr>
    </w:p>
    <w:p w14:paraId="40EEBD2E" w14:textId="7C794F8F" w:rsidR="00A164E4" w:rsidRPr="004A3D1B" w:rsidRDefault="00BF2B59" w:rsidP="00DD5833">
      <w:pPr>
        <w:pStyle w:val="Odstavekseznam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" w:hAnsi="Arial" w:cs="Arial"/>
        </w:rPr>
      </w:pPr>
      <w:r w:rsidRPr="004A3D1B">
        <w:rPr>
          <w:rFonts w:ascii="Arial" w:hAnsi="Arial" w:cs="Arial"/>
          <w:b/>
          <w:bCs/>
        </w:rPr>
        <w:t>Sklep 12, seja VIII 2021</w:t>
      </w:r>
      <w:r w:rsidR="00A164E4" w:rsidRPr="004A3D1B">
        <w:rPr>
          <w:rFonts w:ascii="Arial" w:hAnsi="Arial" w:cs="Arial"/>
          <w:b/>
          <w:bCs/>
        </w:rPr>
        <w:t xml:space="preserve">: </w:t>
      </w:r>
      <w:r w:rsidR="00A164E4" w:rsidRPr="004A3D1B">
        <w:rPr>
          <w:rFonts w:ascii="Arial" w:hAnsi="Arial" w:cs="Arial"/>
          <w:bCs/>
        </w:rPr>
        <w:t xml:space="preserve">Sprejme se </w:t>
      </w:r>
      <w:r w:rsidR="00A164E4" w:rsidRPr="004A3D1B">
        <w:rPr>
          <w:rFonts w:ascii="Arial" w:hAnsi="Arial" w:cs="Arial"/>
        </w:rPr>
        <w:t xml:space="preserve">predlagani koncept izpeljave programa Orientacijski tek za vsakogar (OTV) </w:t>
      </w:r>
      <w:proofErr w:type="spellStart"/>
      <w:r w:rsidR="00A164E4" w:rsidRPr="004A3D1B">
        <w:rPr>
          <w:rFonts w:ascii="Arial" w:hAnsi="Arial" w:cs="Arial"/>
        </w:rPr>
        <w:t>t.j</w:t>
      </w:r>
      <w:proofErr w:type="spellEnd"/>
      <w:r w:rsidR="00A164E4" w:rsidRPr="004A3D1B">
        <w:rPr>
          <w:rFonts w:ascii="Arial" w:hAnsi="Arial" w:cs="Arial"/>
        </w:rPr>
        <w:t>. izvedbo programa redne vadbe, s katerim se v letu 202</w:t>
      </w:r>
      <w:r w:rsidRPr="004A3D1B">
        <w:rPr>
          <w:rFonts w:ascii="Arial" w:hAnsi="Arial" w:cs="Arial"/>
        </w:rPr>
        <w:t>2</w:t>
      </w:r>
      <w:r w:rsidR="00A164E4" w:rsidRPr="004A3D1B">
        <w:rPr>
          <w:rFonts w:ascii="Arial" w:hAnsi="Arial" w:cs="Arial"/>
        </w:rPr>
        <w:t xml:space="preserve"> odraslim udeležencem zagotovi najmanj 60 ur (predvidoma 90) brezplačne redne vadbe orientacijskega teka. Nosilec programa je OZS.</w:t>
      </w:r>
    </w:p>
    <w:p w14:paraId="21DC5CB0" w14:textId="77777777" w:rsidR="00A164E4" w:rsidRPr="004A3D1B" w:rsidRDefault="00A164E4" w:rsidP="00DD5833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" w:hAnsi="Arial" w:cs="Arial"/>
        </w:rPr>
      </w:pPr>
    </w:p>
    <w:p w14:paraId="0D3C9BF6" w14:textId="77777777" w:rsidR="004F3ADE" w:rsidRPr="004A3D1B" w:rsidRDefault="004F3ADE" w:rsidP="00DD5833">
      <w:pPr>
        <w:pStyle w:val="Odstavekseznam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jc w:val="left"/>
        <w:rPr>
          <w:rFonts w:ascii="Arial" w:hAnsi="Arial" w:cs="Arial"/>
          <w:bCs/>
        </w:rPr>
      </w:pPr>
      <w:r w:rsidRPr="004A3D1B">
        <w:rPr>
          <w:rFonts w:ascii="Arial" w:hAnsi="Arial" w:cs="Arial"/>
          <w:b/>
        </w:rPr>
        <w:t xml:space="preserve">Sklep 4, seja VII 2021: </w:t>
      </w:r>
      <w:proofErr w:type="spellStart"/>
      <w:r w:rsidRPr="004A3D1B">
        <w:rPr>
          <w:rFonts w:ascii="Arial" w:hAnsi="Arial" w:cs="Arial"/>
          <w:bCs/>
        </w:rPr>
        <w:t>Livelox</w:t>
      </w:r>
      <w:proofErr w:type="spellEnd"/>
      <w:r w:rsidRPr="004A3D1B">
        <w:rPr>
          <w:rFonts w:ascii="Arial" w:hAnsi="Arial" w:cs="Arial"/>
          <w:bCs/>
        </w:rPr>
        <w:t xml:space="preserve"> na SOL tekmah obvezen. Organizator lahko da karto v slabši resoluciji. </w:t>
      </w:r>
    </w:p>
    <w:p w14:paraId="0FBED897" w14:textId="77777777" w:rsidR="004F3ADE" w:rsidRPr="004A3D1B" w:rsidRDefault="004F3ADE" w:rsidP="00DD5833">
      <w:pPr>
        <w:pStyle w:val="Navadensplet"/>
        <w:shd w:val="clear" w:color="auto" w:fill="FFFFFF"/>
        <w:spacing w:before="0" w:beforeAutospacing="0" w:after="0" w:afterAutospacing="0"/>
        <w:jc w:val="left"/>
        <w:rPr>
          <w:rFonts w:ascii="Arial" w:hAnsi="Arial" w:cs="Arial"/>
        </w:rPr>
      </w:pPr>
    </w:p>
    <w:p w14:paraId="2787CBBC" w14:textId="77777777" w:rsidR="004F3ADE" w:rsidRPr="004A3D1B" w:rsidRDefault="004F3ADE" w:rsidP="00DD5833">
      <w:pPr>
        <w:pStyle w:val="Odstavekseznama"/>
        <w:numPr>
          <w:ilvl w:val="0"/>
          <w:numId w:val="26"/>
        </w:numPr>
        <w:jc w:val="left"/>
        <w:rPr>
          <w:rFonts w:ascii="Arial" w:hAnsi="Arial" w:cs="Arial"/>
          <w:bCs/>
        </w:rPr>
      </w:pPr>
      <w:r w:rsidRPr="004A3D1B">
        <w:rPr>
          <w:rFonts w:ascii="Arial" w:hAnsi="Arial" w:cs="Arial"/>
          <w:b/>
        </w:rPr>
        <w:t xml:space="preserve">Sklep 11, seja VII 2021: </w:t>
      </w:r>
      <w:r w:rsidRPr="004A3D1B">
        <w:rPr>
          <w:rFonts w:ascii="Arial" w:hAnsi="Arial" w:cs="Arial"/>
          <w:bCs/>
        </w:rPr>
        <w:t>OZS pokrije stroške udeležbe na IOF komisiji za karte za prvi sestanek v 2021 in predvidoma tudi za drugi sestanek v 2021, če bodo sredstva sofinanciranja za delovanje zveze ostala na približno enakem nivoju kot do sedaj.</w:t>
      </w:r>
    </w:p>
    <w:p w14:paraId="44ABC8A1" w14:textId="092FCBEB" w:rsidR="004F3ADE" w:rsidRPr="004A3D1B" w:rsidRDefault="004F3ADE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</w:p>
    <w:p w14:paraId="71458F84" w14:textId="77777777" w:rsidR="00024A00" w:rsidRPr="004A3D1B" w:rsidRDefault="00024A00" w:rsidP="00DD5833">
      <w:pPr>
        <w:shd w:val="clear" w:color="auto" w:fill="FFFFFF"/>
        <w:jc w:val="left"/>
        <w:rPr>
          <w:rFonts w:ascii="Arial" w:eastAsia="Times New Roman" w:hAnsi="Arial" w:cs="Arial"/>
          <w:color w:val="222222"/>
        </w:rPr>
      </w:pPr>
    </w:p>
    <w:sectPr w:rsidR="00024A00" w:rsidRPr="004A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69"/>
    <w:multiLevelType w:val="hybridMultilevel"/>
    <w:tmpl w:val="E784706E"/>
    <w:styleLink w:val="ImportedStyle3"/>
    <w:lvl w:ilvl="0" w:tplc="A38E2548">
      <w:start w:val="1"/>
      <w:numFmt w:val="lowerLetter"/>
      <w:lvlText w:val="%1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016C4">
      <w:start w:val="1"/>
      <w:numFmt w:val="lowerLetter"/>
      <w:lvlText w:val="%2.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E700">
      <w:start w:val="1"/>
      <w:numFmt w:val="lowerRoman"/>
      <w:lvlText w:val="%3."/>
      <w:lvlJc w:val="left"/>
      <w:pPr>
        <w:ind w:left="27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EEC7E">
      <w:start w:val="1"/>
      <w:numFmt w:val="decimal"/>
      <w:lvlText w:val="%4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A6976">
      <w:start w:val="1"/>
      <w:numFmt w:val="lowerLetter"/>
      <w:lvlText w:val="%5."/>
      <w:lvlJc w:val="left"/>
      <w:pPr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C6774">
      <w:start w:val="1"/>
      <w:numFmt w:val="lowerRoman"/>
      <w:lvlText w:val="%6."/>
      <w:lvlJc w:val="left"/>
      <w:pPr>
        <w:ind w:left="48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08686">
      <w:start w:val="1"/>
      <w:numFmt w:val="decimal"/>
      <w:lvlText w:val="%7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94C2">
      <w:start w:val="1"/>
      <w:numFmt w:val="lowerLetter"/>
      <w:lvlText w:val="%8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E297A">
      <w:start w:val="1"/>
      <w:numFmt w:val="lowerRoman"/>
      <w:lvlText w:val="%9."/>
      <w:lvlJc w:val="left"/>
      <w:pPr>
        <w:ind w:left="70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F066A3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2559D0"/>
    <w:multiLevelType w:val="hybridMultilevel"/>
    <w:tmpl w:val="713A2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589C"/>
    <w:multiLevelType w:val="hybridMultilevel"/>
    <w:tmpl w:val="C74683B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768BE"/>
    <w:multiLevelType w:val="hybridMultilevel"/>
    <w:tmpl w:val="2200A7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C0AE4"/>
    <w:multiLevelType w:val="hybridMultilevel"/>
    <w:tmpl w:val="2C460274"/>
    <w:lvl w:ilvl="0" w:tplc="667E6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0489A"/>
    <w:multiLevelType w:val="multilevel"/>
    <w:tmpl w:val="1F4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1448F3"/>
    <w:multiLevelType w:val="hybridMultilevel"/>
    <w:tmpl w:val="BFE69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9314A"/>
    <w:multiLevelType w:val="hybridMultilevel"/>
    <w:tmpl w:val="3ED038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03284"/>
    <w:multiLevelType w:val="hybridMultilevel"/>
    <w:tmpl w:val="54D26800"/>
    <w:lvl w:ilvl="0" w:tplc="F3025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1625D"/>
    <w:multiLevelType w:val="hybridMultilevel"/>
    <w:tmpl w:val="5E1484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F2530"/>
    <w:multiLevelType w:val="hybridMultilevel"/>
    <w:tmpl w:val="B1F48D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37D5A"/>
    <w:multiLevelType w:val="hybridMultilevel"/>
    <w:tmpl w:val="77BCC5E8"/>
    <w:lvl w:ilvl="0" w:tplc="E3DC1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02E08"/>
    <w:multiLevelType w:val="hybridMultilevel"/>
    <w:tmpl w:val="6248DB3A"/>
    <w:lvl w:ilvl="0" w:tplc="E3DC1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32C15"/>
    <w:multiLevelType w:val="multilevel"/>
    <w:tmpl w:val="6DB8BDC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10B6216"/>
    <w:multiLevelType w:val="hybridMultilevel"/>
    <w:tmpl w:val="2878E400"/>
    <w:lvl w:ilvl="0" w:tplc="E96207D6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00019" w:tentative="1">
      <w:start w:val="1"/>
      <w:numFmt w:val="lowerLetter"/>
      <w:lvlText w:val="%2."/>
      <w:lvlJc w:val="left"/>
      <w:pPr>
        <w:ind w:left="3330" w:hanging="360"/>
      </w:pPr>
    </w:lvl>
    <w:lvl w:ilvl="2" w:tplc="1000001B" w:tentative="1">
      <w:start w:val="1"/>
      <w:numFmt w:val="lowerRoman"/>
      <w:lvlText w:val="%3."/>
      <w:lvlJc w:val="right"/>
      <w:pPr>
        <w:ind w:left="4050" w:hanging="180"/>
      </w:pPr>
    </w:lvl>
    <w:lvl w:ilvl="3" w:tplc="1000000F" w:tentative="1">
      <w:start w:val="1"/>
      <w:numFmt w:val="decimal"/>
      <w:lvlText w:val="%4."/>
      <w:lvlJc w:val="left"/>
      <w:pPr>
        <w:ind w:left="4770" w:hanging="360"/>
      </w:pPr>
    </w:lvl>
    <w:lvl w:ilvl="4" w:tplc="10000019" w:tentative="1">
      <w:start w:val="1"/>
      <w:numFmt w:val="lowerLetter"/>
      <w:lvlText w:val="%5."/>
      <w:lvlJc w:val="left"/>
      <w:pPr>
        <w:ind w:left="5490" w:hanging="360"/>
      </w:pPr>
    </w:lvl>
    <w:lvl w:ilvl="5" w:tplc="1000001B" w:tentative="1">
      <w:start w:val="1"/>
      <w:numFmt w:val="lowerRoman"/>
      <w:lvlText w:val="%6."/>
      <w:lvlJc w:val="right"/>
      <w:pPr>
        <w:ind w:left="6210" w:hanging="180"/>
      </w:pPr>
    </w:lvl>
    <w:lvl w:ilvl="6" w:tplc="1000000F" w:tentative="1">
      <w:start w:val="1"/>
      <w:numFmt w:val="decimal"/>
      <w:lvlText w:val="%7."/>
      <w:lvlJc w:val="left"/>
      <w:pPr>
        <w:ind w:left="6930" w:hanging="360"/>
      </w:pPr>
    </w:lvl>
    <w:lvl w:ilvl="7" w:tplc="10000019" w:tentative="1">
      <w:start w:val="1"/>
      <w:numFmt w:val="lowerLetter"/>
      <w:lvlText w:val="%8."/>
      <w:lvlJc w:val="left"/>
      <w:pPr>
        <w:ind w:left="7650" w:hanging="360"/>
      </w:pPr>
    </w:lvl>
    <w:lvl w:ilvl="8" w:tplc="1000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6" w15:restartNumberingAfterBreak="0">
    <w:nsid w:val="23F241AD"/>
    <w:multiLevelType w:val="hybridMultilevel"/>
    <w:tmpl w:val="FBAA641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813E1"/>
    <w:multiLevelType w:val="hybridMultilevel"/>
    <w:tmpl w:val="5F3038C0"/>
    <w:lvl w:ilvl="0" w:tplc="E3DC1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95CFE"/>
    <w:multiLevelType w:val="hybridMultilevel"/>
    <w:tmpl w:val="93661472"/>
    <w:styleLink w:val="ImportedStyle4"/>
    <w:lvl w:ilvl="0" w:tplc="DD104C2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8F7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AF354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0161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537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4E0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64F6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21E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2F210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6F65DBC"/>
    <w:multiLevelType w:val="multilevel"/>
    <w:tmpl w:val="6DB8BDC0"/>
    <w:numStyleLink w:val="ImportedStyle1"/>
  </w:abstractNum>
  <w:abstractNum w:abstractNumId="20" w15:restartNumberingAfterBreak="0">
    <w:nsid w:val="29FA07B1"/>
    <w:multiLevelType w:val="hybridMultilevel"/>
    <w:tmpl w:val="C8864E4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2610B"/>
    <w:multiLevelType w:val="hybridMultilevel"/>
    <w:tmpl w:val="64D0EBA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737A5"/>
    <w:multiLevelType w:val="multilevel"/>
    <w:tmpl w:val="C6D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4C6492"/>
    <w:multiLevelType w:val="hybridMultilevel"/>
    <w:tmpl w:val="FFDA16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13D97"/>
    <w:multiLevelType w:val="hybridMultilevel"/>
    <w:tmpl w:val="38929F0A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B1E65A84">
      <w:numFmt w:val="bullet"/>
      <w:lvlText w:val="-"/>
      <w:lvlJc w:val="left"/>
      <w:pPr>
        <w:ind w:left="3491" w:hanging="360"/>
      </w:pPr>
      <w:rPr>
        <w:rFonts w:ascii="Arial" w:eastAsiaTheme="minorHAnsi" w:hAnsi="Arial" w:cs="Arial" w:hint="default"/>
        <w:color w:val="222222"/>
        <w:sz w:val="24"/>
        <w:u w:val="none"/>
      </w:rPr>
    </w:lvl>
    <w:lvl w:ilvl="3" w:tplc="FFFFFFFF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25" w15:restartNumberingAfterBreak="0">
    <w:nsid w:val="458B2E9E"/>
    <w:multiLevelType w:val="hybridMultilevel"/>
    <w:tmpl w:val="AA62F29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98E065A"/>
    <w:multiLevelType w:val="multilevel"/>
    <w:tmpl w:val="B678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FF79F4"/>
    <w:multiLevelType w:val="hybridMultilevel"/>
    <w:tmpl w:val="2878E400"/>
    <w:lvl w:ilvl="0" w:tplc="FFFFFFFF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8" w15:restartNumberingAfterBreak="0">
    <w:nsid w:val="518237C9"/>
    <w:multiLevelType w:val="hybridMultilevel"/>
    <w:tmpl w:val="B596A8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62C4A"/>
    <w:multiLevelType w:val="multilevel"/>
    <w:tmpl w:val="8910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BD060A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9C3976"/>
    <w:multiLevelType w:val="hybridMultilevel"/>
    <w:tmpl w:val="4A7A8318"/>
    <w:lvl w:ilvl="0" w:tplc="3970F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31E27"/>
    <w:multiLevelType w:val="hybridMultilevel"/>
    <w:tmpl w:val="D416F0C6"/>
    <w:lvl w:ilvl="0" w:tplc="E96207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1243E"/>
    <w:multiLevelType w:val="hybridMultilevel"/>
    <w:tmpl w:val="557869C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A5E1B"/>
    <w:multiLevelType w:val="hybridMultilevel"/>
    <w:tmpl w:val="E372322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C585E"/>
    <w:multiLevelType w:val="multilevel"/>
    <w:tmpl w:val="749E43EA"/>
    <w:lvl w:ilvl="0">
      <w:start w:val="1"/>
      <w:numFmt w:val="low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29069C8"/>
    <w:multiLevelType w:val="hybridMultilevel"/>
    <w:tmpl w:val="5B4832A2"/>
    <w:lvl w:ilvl="0" w:tplc="8EB64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B6122"/>
    <w:multiLevelType w:val="hybridMultilevel"/>
    <w:tmpl w:val="E1F61A3E"/>
    <w:lvl w:ilvl="0" w:tplc="C978B832">
      <w:start w:val="6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B000D"/>
    <w:multiLevelType w:val="hybridMultilevel"/>
    <w:tmpl w:val="4FC0EB6E"/>
    <w:styleLink w:val="ImportedStyle2"/>
    <w:lvl w:ilvl="0" w:tplc="4FC0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BA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84B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E4D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638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8F42896"/>
    <w:multiLevelType w:val="hybridMultilevel"/>
    <w:tmpl w:val="61B0362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D2543"/>
    <w:multiLevelType w:val="multilevel"/>
    <w:tmpl w:val="77F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727B1C"/>
    <w:multiLevelType w:val="hybridMultilevel"/>
    <w:tmpl w:val="713A2A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C454B"/>
    <w:multiLevelType w:val="hybridMultilevel"/>
    <w:tmpl w:val="C428ACE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453C3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9DF3C27"/>
    <w:multiLevelType w:val="hybridMultilevel"/>
    <w:tmpl w:val="AB30DAA6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811EF"/>
    <w:multiLevelType w:val="hybridMultilevel"/>
    <w:tmpl w:val="AA62F29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BC03756"/>
    <w:multiLevelType w:val="hybridMultilevel"/>
    <w:tmpl w:val="2878E400"/>
    <w:lvl w:ilvl="0" w:tplc="FFFFFFFF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7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73515198">
    <w:abstractNumId w:val="47"/>
  </w:num>
  <w:num w:numId="2" w16cid:durableId="1741441469">
    <w:abstractNumId w:val="19"/>
  </w:num>
  <w:num w:numId="3" w16cid:durableId="600920584">
    <w:abstractNumId w:val="38"/>
  </w:num>
  <w:num w:numId="4" w16cid:durableId="776758256">
    <w:abstractNumId w:val="19"/>
  </w:num>
  <w:num w:numId="5" w16cid:durableId="252015952">
    <w:abstractNumId w:val="0"/>
  </w:num>
  <w:num w:numId="6" w16cid:durableId="1045520952">
    <w:abstractNumId w:val="18"/>
  </w:num>
  <w:num w:numId="7" w16cid:durableId="486172522">
    <w:abstractNumId w:val="37"/>
  </w:num>
  <w:num w:numId="8" w16cid:durableId="1602907365">
    <w:abstractNumId w:val="1"/>
  </w:num>
  <w:num w:numId="9" w16cid:durableId="763376746">
    <w:abstractNumId w:val="30"/>
  </w:num>
  <w:num w:numId="10" w16cid:durableId="659890908">
    <w:abstractNumId w:val="36"/>
  </w:num>
  <w:num w:numId="11" w16cid:durableId="1117677417">
    <w:abstractNumId w:val="31"/>
  </w:num>
  <w:num w:numId="12" w16cid:durableId="1938632703">
    <w:abstractNumId w:val="9"/>
  </w:num>
  <w:num w:numId="13" w16cid:durableId="1697347669">
    <w:abstractNumId w:val="35"/>
  </w:num>
  <w:num w:numId="14" w16cid:durableId="820123183">
    <w:abstractNumId w:val="29"/>
  </w:num>
  <w:num w:numId="15" w16cid:durableId="1019966077">
    <w:abstractNumId w:val="22"/>
  </w:num>
  <w:num w:numId="16" w16cid:durableId="458761038">
    <w:abstractNumId w:val="14"/>
  </w:num>
  <w:num w:numId="17" w16cid:durableId="2042125469">
    <w:abstractNumId w:val="45"/>
  </w:num>
  <w:num w:numId="18" w16cid:durableId="1123577340">
    <w:abstractNumId w:val="40"/>
  </w:num>
  <w:num w:numId="19" w16cid:durableId="1869415904">
    <w:abstractNumId w:val="6"/>
  </w:num>
  <w:num w:numId="20" w16cid:durableId="1989244188">
    <w:abstractNumId w:val="24"/>
  </w:num>
  <w:num w:numId="21" w16cid:durableId="187256488">
    <w:abstractNumId w:val="11"/>
  </w:num>
  <w:num w:numId="22" w16cid:durableId="1474257078">
    <w:abstractNumId w:val="39"/>
  </w:num>
  <w:num w:numId="23" w16cid:durableId="352802106">
    <w:abstractNumId w:val="32"/>
  </w:num>
  <w:num w:numId="24" w16cid:durableId="61369165">
    <w:abstractNumId w:val="25"/>
  </w:num>
  <w:num w:numId="25" w16cid:durableId="1450782217">
    <w:abstractNumId w:val="43"/>
  </w:num>
  <w:num w:numId="26" w16cid:durableId="524758149">
    <w:abstractNumId w:val="20"/>
  </w:num>
  <w:num w:numId="27" w16cid:durableId="527959711">
    <w:abstractNumId w:val="15"/>
  </w:num>
  <w:num w:numId="28" w16cid:durableId="1305771560">
    <w:abstractNumId w:val="28"/>
  </w:num>
  <w:num w:numId="29" w16cid:durableId="713313971">
    <w:abstractNumId w:val="4"/>
  </w:num>
  <w:num w:numId="30" w16cid:durableId="981689211">
    <w:abstractNumId w:val="3"/>
  </w:num>
  <w:num w:numId="31" w16cid:durableId="123931224">
    <w:abstractNumId w:val="8"/>
  </w:num>
  <w:num w:numId="32" w16cid:durableId="80026990">
    <w:abstractNumId w:val="5"/>
  </w:num>
  <w:num w:numId="33" w16cid:durableId="483156964">
    <w:abstractNumId w:val="46"/>
  </w:num>
  <w:num w:numId="34" w16cid:durableId="1107656609">
    <w:abstractNumId w:val="26"/>
  </w:num>
  <w:num w:numId="35" w16cid:durableId="1363703382">
    <w:abstractNumId w:val="7"/>
  </w:num>
  <w:num w:numId="36" w16cid:durableId="1302267127">
    <w:abstractNumId w:val="21"/>
  </w:num>
  <w:num w:numId="37" w16cid:durableId="1747990528">
    <w:abstractNumId w:val="16"/>
  </w:num>
  <w:num w:numId="38" w16cid:durableId="1497574148">
    <w:abstractNumId w:val="44"/>
  </w:num>
  <w:num w:numId="39" w16cid:durableId="916864616">
    <w:abstractNumId w:val="33"/>
  </w:num>
  <w:num w:numId="40" w16cid:durableId="1437872524">
    <w:abstractNumId w:val="27"/>
  </w:num>
  <w:num w:numId="41" w16cid:durableId="452095289">
    <w:abstractNumId w:val="41"/>
  </w:num>
  <w:num w:numId="42" w16cid:durableId="1011638570">
    <w:abstractNumId w:val="2"/>
  </w:num>
  <w:num w:numId="43" w16cid:durableId="1931503258">
    <w:abstractNumId w:val="42"/>
  </w:num>
  <w:num w:numId="44" w16cid:durableId="2070420395">
    <w:abstractNumId w:val="10"/>
  </w:num>
  <w:num w:numId="45" w16cid:durableId="1748575086">
    <w:abstractNumId w:val="34"/>
  </w:num>
  <w:num w:numId="46" w16cid:durableId="121533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7237932">
    <w:abstractNumId w:val="23"/>
  </w:num>
  <w:num w:numId="48" w16cid:durableId="249657805">
    <w:abstractNumId w:val="17"/>
  </w:num>
  <w:num w:numId="49" w16cid:durableId="1522014656">
    <w:abstractNumId w:val="12"/>
  </w:num>
  <w:num w:numId="50" w16cid:durableId="181301528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3B"/>
    <w:rsid w:val="0000000A"/>
    <w:rsid w:val="00011780"/>
    <w:rsid w:val="00013802"/>
    <w:rsid w:val="000164DE"/>
    <w:rsid w:val="00020D3D"/>
    <w:rsid w:val="00024A00"/>
    <w:rsid w:val="000300D1"/>
    <w:rsid w:val="00031E3E"/>
    <w:rsid w:val="00037E2E"/>
    <w:rsid w:val="00054F9B"/>
    <w:rsid w:val="00055591"/>
    <w:rsid w:val="00055C3D"/>
    <w:rsid w:val="00055EAB"/>
    <w:rsid w:val="00070718"/>
    <w:rsid w:val="000839E8"/>
    <w:rsid w:val="00083EFF"/>
    <w:rsid w:val="00084C33"/>
    <w:rsid w:val="00087D3E"/>
    <w:rsid w:val="0009415F"/>
    <w:rsid w:val="00096DFA"/>
    <w:rsid w:val="000B3CB4"/>
    <w:rsid w:val="000B633B"/>
    <w:rsid w:val="000C453A"/>
    <w:rsid w:val="000C4AA1"/>
    <w:rsid w:val="000C75D1"/>
    <w:rsid w:val="000D1976"/>
    <w:rsid w:val="000D30B1"/>
    <w:rsid w:val="000D3E36"/>
    <w:rsid w:val="000D590B"/>
    <w:rsid w:val="000D6314"/>
    <w:rsid w:val="000E0932"/>
    <w:rsid w:val="000E40FB"/>
    <w:rsid w:val="000E605A"/>
    <w:rsid w:val="000E6E6F"/>
    <w:rsid w:val="000E7212"/>
    <w:rsid w:val="000E72AC"/>
    <w:rsid w:val="000E7B39"/>
    <w:rsid w:val="000F0060"/>
    <w:rsid w:val="000F11B8"/>
    <w:rsid w:val="000F2A59"/>
    <w:rsid w:val="000F7AF0"/>
    <w:rsid w:val="0010078A"/>
    <w:rsid w:val="00102F7C"/>
    <w:rsid w:val="00105179"/>
    <w:rsid w:val="0010600F"/>
    <w:rsid w:val="0011143B"/>
    <w:rsid w:val="00111F6E"/>
    <w:rsid w:val="0012635C"/>
    <w:rsid w:val="0013046A"/>
    <w:rsid w:val="0013776A"/>
    <w:rsid w:val="001400AB"/>
    <w:rsid w:val="00150DB2"/>
    <w:rsid w:val="00155AFB"/>
    <w:rsid w:val="0016466E"/>
    <w:rsid w:val="00166DCF"/>
    <w:rsid w:val="00167120"/>
    <w:rsid w:val="001720FA"/>
    <w:rsid w:val="00175367"/>
    <w:rsid w:val="00183ACC"/>
    <w:rsid w:val="00191B13"/>
    <w:rsid w:val="00192279"/>
    <w:rsid w:val="001950C9"/>
    <w:rsid w:val="001A2166"/>
    <w:rsid w:val="001A2893"/>
    <w:rsid w:val="001B2059"/>
    <w:rsid w:val="001B4995"/>
    <w:rsid w:val="001E70CE"/>
    <w:rsid w:val="001F05CC"/>
    <w:rsid w:val="001F6B5F"/>
    <w:rsid w:val="00212498"/>
    <w:rsid w:val="00226151"/>
    <w:rsid w:val="00227476"/>
    <w:rsid w:val="00233341"/>
    <w:rsid w:val="00233470"/>
    <w:rsid w:val="00234F15"/>
    <w:rsid w:val="0024405C"/>
    <w:rsid w:val="00247EF2"/>
    <w:rsid w:val="002517C4"/>
    <w:rsid w:val="0025795E"/>
    <w:rsid w:val="0026385B"/>
    <w:rsid w:val="002701A7"/>
    <w:rsid w:val="0027307B"/>
    <w:rsid w:val="002869C9"/>
    <w:rsid w:val="0029113E"/>
    <w:rsid w:val="002A4321"/>
    <w:rsid w:val="002A45E0"/>
    <w:rsid w:val="002B6354"/>
    <w:rsid w:val="002C07BA"/>
    <w:rsid w:val="002C60FA"/>
    <w:rsid w:val="002C7932"/>
    <w:rsid w:val="002E0EAE"/>
    <w:rsid w:val="002E280F"/>
    <w:rsid w:val="002E774E"/>
    <w:rsid w:val="002F288A"/>
    <w:rsid w:val="002F3199"/>
    <w:rsid w:val="00306E23"/>
    <w:rsid w:val="003146B8"/>
    <w:rsid w:val="00321D3F"/>
    <w:rsid w:val="00322767"/>
    <w:rsid w:val="00323DC5"/>
    <w:rsid w:val="00326C6F"/>
    <w:rsid w:val="00333536"/>
    <w:rsid w:val="00334A5F"/>
    <w:rsid w:val="003401BF"/>
    <w:rsid w:val="00344BB3"/>
    <w:rsid w:val="0034607C"/>
    <w:rsid w:val="0034617A"/>
    <w:rsid w:val="003532B5"/>
    <w:rsid w:val="003605A3"/>
    <w:rsid w:val="00362900"/>
    <w:rsid w:val="00364659"/>
    <w:rsid w:val="003677CA"/>
    <w:rsid w:val="00377688"/>
    <w:rsid w:val="00395A5D"/>
    <w:rsid w:val="003A4AA3"/>
    <w:rsid w:val="003B1984"/>
    <w:rsid w:val="003D0967"/>
    <w:rsid w:val="003D43EC"/>
    <w:rsid w:val="003D7A4D"/>
    <w:rsid w:val="00400747"/>
    <w:rsid w:val="00401491"/>
    <w:rsid w:val="0040638E"/>
    <w:rsid w:val="00412A99"/>
    <w:rsid w:val="0041558A"/>
    <w:rsid w:val="00431870"/>
    <w:rsid w:val="00432CB2"/>
    <w:rsid w:val="0044453E"/>
    <w:rsid w:val="00446701"/>
    <w:rsid w:val="004469CD"/>
    <w:rsid w:val="00454F6D"/>
    <w:rsid w:val="00457323"/>
    <w:rsid w:val="00463E6F"/>
    <w:rsid w:val="004643EF"/>
    <w:rsid w:val="00464776"/>
    <w:rsid w:val="00466D7B"/>
    <w:rsid w:val="00467F1A"/>
    <w:rsid w:val="0047756C"/>
    <w:rsid w:val="00481B09"/>
    <w:rsid w:val="004913E2"/>
    <w:rsid w:val="00491871"/>
    <w:rsid w:val="00494616"/>
    <w:rsid w:val="004A3D1B"/>
    <w:rsid w:val="004A59D6"/>
    <w:rsid w:val="004A6142"/>
    <w:rsid w:val="004B27C0"/>
    <w:rsid w:val="004B524F"/>
    <w:rsid w:val="004C184E"/>
    <w:rsid w:val="004C2DDE"/>
    <w:rsid w:val="004C31B5"/>
    <w:rsid w:val="004E01D7"/>
    <w:rsid w:val="004E5710"/>
    <w:rsid w:val="004E7D72"/>
    <w:rsid w:val="004F305D"/>
    <w:rsid w:val="004F32B2"/>
    <w:rsid w:val="004F3ADE"/>
    <w:rsid w:val="00503633"/>
    <w:rsid w:val="00505F40"/>
    <w:rsid w:val="00506E91"/>
    <w:rsid w:val="00514577"/>
    <w:rsid w:val="00516B72"/>
    <w:rsid w:val="0052308A"/>
    <w:rsid w:val="00524F54"/>
    <w:rsid w:val="00525105"/>
    <w:rsid w:val="00526632"/>
    <w:rsid w:val="00530E25"/>
    <w:rsid w:val="00545B37"/>
    <w:rsid w:val="00546423"/>
    <w:rsid w:val="00551106"/>
    <w:rsid w:val="00557DDD"/>
    <w:rsid w:val="00557E42"/>
    <w:rsid w:val="005611B5"/>
    <w:rsid w:val="005622C5"/>
    <w:rsid w:val="005654B0"/>
    <w:rsid w:val="005728B6"/>
    <w:rsid w:val="00572E09"/>
    <w:rsid w:val="00580354"/>
    <w:rsid w:val="005817D1"/>
    <w:rsid w:val="005855A6"/>
    <w:rsid w:val="00587F55"/>
    <w:rsid w:val="00590A61"/>
    <w:rsid w:val="00592520"/>
    <w:rsid w:val="005A1AA0"/>
    <w:rsid w:val="005A7C08"/>
    <w:rsid w:val="005B0E50"/>
    <w:rsid w:val="005B2462"/>
    <w:rsid w:val="005C4196"/>
    <w:rsid w:val="005C6DBA"/>
    <w:rsid w:val="005D158D"/>
    <w:rsid w:val="005E4F4B"/>
    <w:rsid w:val="005F0749"/>
    <w:rsid w:val="005F11D2"/>
    <w:rsid w:val="005F52B2"/>
    <w:rsid w:val="005F54AF"/>
    <w:rsid w:val="005F7014"/>
    <w:rsid w:val="00600665"/>
    <w:rsid w:val="00601FDC"/>
    <w:rsid w:val="006025DC"/>
    <w:rsid w:val="00607531"/>
    <w:rsid w:val="006151E9"/>
    <w:rsid w:val="0062009E"/>
    <w:rsid w:val="00626D58"/>
    <w:rsid w:val="00632E23"/>
    <w:rsid w:val="00635AB4"/>
    <w:rsid w:val="006446CA"/>
    <w:rsid w:val="00652F87"/>
    <w:rsid w:val="00655DF2"/>
    <w:rsid w:val="00662B94"/>
    <w:rsid w:val="00671D75"/>
    <w:rsid w:val="00676890"/>
    <w:rsid w:val="006946FE"/>
    <w:rsid w:val="006A1A66"/>
    <w:rsid w:val="006A4D6C"/>
    <w:rsid w:val="006A6F28"/>
    <w:rsid w:val="006B2E62"/>
    <w:rsid w:val="006B4A30"/>
    <w:rsid w:val="006B5300"/>
    <w:rsid w:val="006C4754"/>
    <w:rsid w:val="006D1870"/>
    <w:rsid w:val="006D1CCC"/>
    <w:rsid w:val="006D6497"/>
    <w:rsid w:val="006D6B26"/>
    <w:rsid w:val="006E0D92"/>
    <w:rsid w:val="006E3D09"/>
    <w:rsid w:val="006E4968"/>
    <w:rsid w:val="006E6AC5"/>
    <w:rsid w:val="00703243"/>
    <w:rsid w:val="007144B3"/>
    <w:rsid w:val="00715D97"/>
    <w:rsid w:val="007172CC"/>
    <w:rsid w:val="00717996"/>
    <w:rsid w:val="00722789"/>
    <w:rsid w:val="007236BB"/>
    <w:rsid w:val="007252CD"/>
    <w:rsid w:val="0073309E"/>
    <w:rsid w:val="00734E47"/>
    <w:rsid w:val="007365B2"/>
    <w:rsid w:val="00737655"/>
    <w:rsid w:val="0074033F"/>
    <w:rsid w:val="00743347"/>
    <w:rsid w:val="00754290"/>
    <w:rsid w:val="007657FA"/>
    <w:rsid w:val="00766F7A"/>
    <w:rsid w:val="00774A11"/>
    <w:rsid w:val="00776CAB"/>
    <w:rsid w:val="007775EE"/>
    <w:rsid w:val="00777ECD"/>
    <w:rsid w:val="0079583D"/>
    <w:rsid w:val="007968F1"/>
    <w:rsid w:val="007A1FA9"/>
    <w:rsid w:val="007A4188"/>
    <w:rsid w:val="007A64FC"/>
    <w:rsid w:val="007A6F53"/>
    <w:rsid w:val="007A743B"/>
    <w:rsid w:val="007B004B"/>
    <w:rsid w:val="007B0FAF"/>
    <w:rsid w:val="007C3330"/>
    <w:rsid w:val="007D1551"/>
    <w:rsid w:val="007D7931"/>
    <w:rsid w:val="007E4A47"/>
    <w:rsid w:val="007E6E98"/>
    <w:rsid w:val="007F01D5"/>
    <w:rsid w:val="007F73BB"/>
    <w:rsid w:val="0080190B"/>
    <w:rsid w:val="00806D65"/>
    <w:rsid w:val="00817530"/>
    <w:rsid w:val="008210E4"/>
    <w:rsid w:val="00826182"/>
    <w:rsid w:val="008343EB"/>
    <w:rsid w:val="008414D4"/>
    <w:rsid w:val="0084617F"/>
    <w:rsid w:val="00854A67"/>
    <w:rsid w:val="00857503"/>
    <w:rsid w:val="00860576"/>
    <w:rsid w:val="00861DC2"/>
    <w:rsid w:val="0088674B"/>
    <w:rsid w:val="0089097F"/>
    <w:rsid w:val="00890A28"/>
    <w:rsid w:val="008A13C8"/>
    <w:rsid w:val="008E0375"/>
    <w:rsid w:val="008E4099"/>
    <w:rsid w:val="008E6067"/>
    <w:rsid w:val="008E72DD"/>
    <w:rsid w:val="008F4438"/>
    <w:rsid w:val="008F5765"/>
    <w:rsid w:val="00903808"/>
    <w:rsid w:val="0090416D"/>
    <w:rsid w:val="00906233"/>
    <w:rsid w:val="009117DD"/>
    <w:rsid w:val="009206D2"/>
    <w:rsid w:val="0092211F"/>
    <w:rsid w:val="00923790"/>
    <w:rsid w:val="0092657A"/>
    <w:rsid w:val="0093008B"/>
    <w:rsid w:val="00933211"/>
    <w:rsid w:val="009370B1"/>
    <w:rsid w:val="00945C69"/>
    <w:rsid w:val="00950FDF"/>
    <w:rsid w:val="00961B41"/>
    <w:rsid w:val="00961D6D"/>
    <w:rsid w:val="0096605E"/>
    <w:rsid w:val="00967607"/>
    <w:rsid w:val="00973409"/>
    <w:rsid w:val="00984135"/>
    <w:rsid w:val="009861C1"/>
    <w:rsid w:val="009939AF"/>
    <w:rsid w:val="009A750A"/>
    <w:rsid w:val="009C2000"/>
    <w:rsid w:val="009C6BB9"/>
    <w:rsid w:val="009D3592"/>
    <w:rsid w:val="009F064C"/>
    <w:rsid w:val="009F40D7"/>
    <w:rsid w:val="009F43D8"/>
    <w:rsid w:val="009F472B"/>
    <w:rsid w:val="009F7D96"/>
    <w:rsid w:val="00A13575"/>
    <w:rsid w:val="00A164E4"/>
    <w:rsid w:val="00A235E5"/>
    <w:rsid w:val="00A24E6A"/>
    <w:rsid w:val="00A3552F"/>
    <w:rsid w:val="00A46C38"/>
    <w:rsid w:val="00A50350"/>
    <w:rsid w:val="00A51898"/>
    <w:rsid w:val="00A56A2B"/>
    <w:rsid w:val="00A6139F"/>
    <w:rsid w:val="00A61F69"/>
    <w:rsid w:val="00A62F24"/>
    <w:rsid w:val="00A67F8E"/>
    <w:rsid w:val="00A87F8D"/>
    <w:rsid w:val="00A90835"/>
    <w:rsid w:val="00A95F72"/>
    <w:rsid w:val="00A968B5"/>
    <w:rsid w:val="00AA0127"/>
    <w:rsid w:val="00AA09C0"/>
    <w:rsid w:val="00AB0498"/>
    <w:rsid w:val="00AB1F3D"/>
    <w:rsid w:val="00AB22CA"/>
    <w:rsid w:val="00AB5D67"/>
    <w:rsid w:val="00AB63D3"/>
    <w:rsid w:val="00AB6678"/>
    <w:rsid w:val="00AC0328"/>
    <w:rsid w:val="00AC5CAB"/>
    <w:rsid w:val="00AC6A5E"/>
    <w:rsid w:val="00AC7B5E"/>
    <w:rsid w:val="00AD39E1"/>
    <w:rsid w:val="00AE0F56"/>
    <w:rsid w:val="00AE5042"/>
    <w:rsid w:val="00AE75A0"/>
    <w:rsid w:val="00AF3846"/>
    <w:rsid w:val="00AF3C9F"/>
    <w:rsid w:val="00B02563"/>
    <w:rsid w:val="00B101DF"/>
    <w:rsid w:val="00B12CF7"/>
    <w:rsid w:val="00B15DD3"/>
    <w:rsid w:val="00B17D77"/>
    <w:rsid w:val="00B21130"/>
    <w:rsid w:val="00B236B2"/>
    <w:rsid w:val="00B252BD"/>
    <w:rsid w:val="00B304F6"/>
    <w:rsid w:val="00B36B5D"/>
    <w:rsid w:val="00B4680F"/>
    <w:rsid w:val="00B50862"/>
    <w:rsid w:val="00B524D7"/>
    <w:rsid w:val="00B54742"/>
    <w:rsid w:val="00B62280"/>
    <w:rsid w:val="00B653D0"/>
    <w:rsid w:val="00B722C5"/>
    <w:rsid w:val="00B76102"/>
    <w:rsid w:val="00B77DCF"/>
    <w:rsid w:val="00B928CF"/>
    <w:rsid w:val="00B95932"/>
    <w:rsid w:val="00BB2BFF"/>
    <w:rsid w:val="00BB3088"/>
    <w:rsid w:val="00BB63D9"/>
    <w:rsid w:val="00BC1DF1"/>
    <w:rsid w:val="00BC4937"/>
    <w:rsid w:val="00BC515C"/>
    <w:rsid w:val="00BC7D82"/>
    <w:rsid w:val="00BD1065"/>
    <w:rsid w:val="00BE43A8"/>
    <w:rsid w:val="00BE4A08"/>
    <w:rsid w:val="00BE5A63"/>
    <w:rsid w:val="00BF0CCE"/>
    <w:rsid w:val="00BF2B59"/>
    <w:rsid w:val="00C0184D"/>
    <w:rsid w:val="00C033FE"/>
    <w:rsid w:val="00C176A4"/>
    <w:rsid w:val="00C325DF"/>
    <w:rsid w:val="00C47C85"/>
    <w:rsid w:val="00C50736"/>
    <w:rsid w:val="00C514CF"/>
    <w:rsid w:val="00C62D53"/>
    <w:rsid w:val="00C6309A"/>
    <w:rsid w:val="00C64731"/>
    <w:rsid w:val="00C65060"/>
    <w:rsid w:val="00C73E5E"/>
    <w:rsid w:val="00C75090"/>
    <w:rsid w:val="00C836B2"/>
    <w:rsid w:val="00C83FDF"/>
    <w:rsid w:val="00C86038"/>
    <w:rsid w:val="00C90D88"/>
    <w:rsid w:val="00C91344"/>
    <w:rsid w:val="00C95E44"/>
    <w:rsid w:val="00CA131E"/>
    <w:rsid w:val="00CB0E67"/>
    <w:rsid w:val="00CB1A13"/>
    <w:rsid w:val="00CB3195"/>
    <w:rsid w:val="00CB3A07"/>
    <w:rsid w:val="00CB669D"/>
    <w:rsid w:val="00CB7F18"/>
    <w:rsid w:val="00CC41A4"/>
    <w:rsid w:val="00CC559D"/>
    <w:rsid w:val="00CC6B86"/>
    <w:rsid w:val="00CD05D6"/>
    <w:rsid w:val="00CD2BB8"/>
    <w:rsid w:val="00CE53B4"/>
    <w:rsid w:val="00CE5E03"/>
    <w:rsid w:val="00CE6C5B"/>
    <w:rsid w:val="00CF13E7"/>
    <w:rsid w:val="00CF790D"/>
    <w:rsid w:val="00D034E1"/>
    <w:rsid w:val="00D059A5"/>
    <w:rsid w:val="00D11404"/>
    <w:rsid w:val="00D22B97"/>
    <w:rsid w:val="00D22FEA"/>
    <w:rsid w:val="00D2668A"/>
    <w:rsid w:val="00D32668"/>
    <w:rsid w:val="00D5382D"/>
    <w:rsid w:val="00D55F1E"/>
    <w:rsid w:val="00D56C91"/>
    <w:rsid w:val="00D56CED"/>
    <w:rsid w:val="00D612B9"/>
    <w:rsid w:val="00D6314C"/>
    <w:rsid w:val="00D74FDF"/>
    <w:rsid w:val="00D85367"/>
    <w:rsid w:val="00D85759"/>
    <w:rsid w:val="00D958CF"/>
    <w:rsid w:val="00DA2786"/>
    <w:rsid w:val="00DA36B6"/>
    <w:rsid w:val="00DB7C1E"/>
    <w:rsid w:val="00DC30C7"/>
    <w:rsid w:val="00DC58A1"/>
    <w:rsid w:val="00DD5833"/>
    <w:rsid w:val="00DE0F2F"/>
    <w:rsid w:val="00DE53B2"/>
    <w:rsid w:val="00DF25C8"/>
    <w:rsid w:val="00DF4385"/>
    <w:rsid w:val="00DF7B05"/>
    <w:rsid w:val="00E23530"/>
    <w:rsid w:val="00E34C65"/>
    <w:rsid w:val="00E44F35"/>
    <w:rsid w:val="00E46896"/>
    <w:rsid w:val="00E47ED3"/>
    <w:rsid w:val="00E560E4"/>
    <w:rsid w:val="00E57B38"/>
    <w:rsid w:val="00E60972"/>
    <w:rsid w:val="00E70813"/>
    <w:rsid w:val="00E715D9"/>
    <w:rsid w:val="00E76446"/>
    <w:rsid w:val="00E80028"/>
    <w:rsid w:val="00E90393"/>
    <w:rsid w:val="00EA2147"/>
    <w:rsid w:val="00EA5EC1"/>
    <w:rsid w:val="00EB265B"/>
    <w:rsid w:val="00EB63C6"/>
    <w:rsid w:val="00ED0473"/>
    <w:rsid w:val="00ED05D8"/>
    <w:rsid w:val="00EF766A"/>
    <w:rsid w:val="00F01A44"/>
    <w:rsid w:val="00F14976"/>
    <w:rsid w:val="00F21C31"/>
    <w:rsid w:val="00F2280E"/>
    <w:rsid w:val="00F330B6"/>
    <w:rsid w:val="00F346E1"/>
    <w:rsid w:val="00F40082"/>
    <w:rsid w:val="00F475B8"/>
    <w:rsid w:val="00F541E4"/>
    <w:rsid w:val="00F54649"/>
    <w:rsid w:val="00F54FD6"/>
    <w:rsid w:val="00F6176F"/>
    <w:rsid w:val="00F621C4"/>
    <w:rsid w:val="00F62695"/>
    <w:rsid w:val="00F85B8E"/>
    <w:rsid w:val="00F9026E"/>
    <w:rsid w:val="00F9183F"/>
    <w:rsid w:val="00F962FE"/>
    <w:rsid w:val="00FA022A"/>
    <w:rsid w:val="00FA3177"/>
    <w:rsid w:val="00FA6E3C"/>
    <w:rsid w:val="00FB2C3E"/>
    <w:rsid w:val="00FB3794"/>
    <w:rsid w:val="00FC3A47"/>
    <w:rsid w:val="00FC4C90"/>
    <w:rsid w:val="00FD6417"/>
    <w:rsid w:val="00FE2E0A"/>
    <w:rsid w:val="00FE47FA"/>
    <w:rsid w:val="00FF1A73"/>
    <w:rsid w:val="00FF226B"/>
    <w:rsid w:val="00FF6866"/>
    <w:rsid w:val="00FF6E8C"/>
    <w:rsid w:val="74CC8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8FA"/>
  <w15:chartTrackingRefBased/>
  <w15:docId w15:val="{427F6E90-5D4F-4274-B0F5-4B0C494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D5833"/>
  </w:style>
  <w:style w:type="paragraph" w:styleId="Naslov1">
    <w:name w:val="heading 1"/>
    <w:basedOn w:val="Navaden"/>
    <w:next w:val="Navaden"/>
    <w:link w:val="Naslov1Znak"/>
    <w:uiPriority w:val="9"/>
    <w:qFormat/>
    <w:rsid w:val="00DD583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D583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D583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D583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D583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D583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D5833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D5833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D5833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1143B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DD5833"/>
    <w:rPr>
      <w:rFonts w:asciiTheme="majorHAnsi" w:eastAsiaTheme="majorEastAsia" w:hAnsiTheme="majorHAnsi" w:cstheme="majorBidi"/>
      <w:spacing w:val="4"/>
      <w:sz w:val="24"/>
      <w:szCs w:val="24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031E3E"/>
    <w:rPr>
      <w:color w:val="0000FF"/>
      <w:u w:val="single"/>
    </w:rPr>
  </w:style>
  <w:style w:type="paragraph" w:customStyle="1" w:styleId="Body">
    <w:name w:val="Body"/>
    <w:rsid w:val="0060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1FDC"/>
    <w:pPr>
      <w:numPr>
        <w:numId w:val="1"/>
      </w:numPr>
    </w:pPr>
  </w:style>
  <w:style w:type="character" w:styleId="Pripombasklic">
    <w:name w:val="annotation reference"/>
    <w:basedOn w:val="Privzetapisavaodstavka"/>
    <w:uiPriority w:val="99"/>
    <w:semiHidden/>
    <w:unhideWhenUsed/>
    <w:rsid w:val="00601FD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1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1FD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FD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FDC"/>
    <w:rPr>
      <w:rFonts w:ascii="Segoe UI" w:hAnsi="Segoe UI" w:cs="Segoe UI"/>
      <w:sz w:val="18"/>
      <w:szCs w:val="18"/>
      <w:lang w:eastAsia="sl-SI"/>
    </w:rPr>
  </w:style>
  <w:style w:type="numbering" w:customStyle="1" w:styleId="ImportedStyle2">
    <w:name w:val="Imported Style 2"/>
    <w:rsid w:val="00601FDC"/>
    <w:pPr>
      <w:numPr>
        <w:numId w:val="3"/>
      </w:numPr>
    </w:pPr>
  </w:style>
  <w:style w:type="numbering" w:customStyle="1" w:styleId="ImportedStyle3">
    <w:name w:val="Imported Style 3"/>
    <w:rsid w:val="00601FDC"/>
    <w:pPr>
      <w:numPr>
        <w:numId w:val="5"/>
      </w:numPr>
    </w:pPr>
  </w:style>
  <w:style w:type="numbering" w:customStyle="1" w:styleId="ImportedStyle4">
    <w:name w:val="Imported Style 4"/>
    <w:rsid w:val="00601FDC"/>
    <w:pPr>
      <w:numPr>
        <w:numId w:val="6"/>
      </w:numPr>
    </w:pPr>
  </w:style>
  <w:style w:type="paragraph" w:styleId="Navadensplet">
    <w:name w:val="Normal (Web)"/>
    <w:basedOn w:val="Navaden"/>
    <w:uiPriority w:val="99"/>
    <w:unhideWhenUsed/>
    <w:rsid w:val="000E72AC"/>
    <w:pPr>
      <w:spacing w:before="100" w:beforeAutospacing="1" w:after="100" w:afterAutospacing="1"/>
    </w:pPr>
    <w:rPr>
      <w:rFonts w:eastAsia="Times New Roman"/>
    </w:rPr>
  </w:style>
  <w:style w:type="paragraph" w:styleId="Revizija">
    <w:name w:val="Revision"/>
    <w:hidden/>
    <w:uiPriority w:val="99"/>
    <w:semiHidden/>
    <w:rsid w:val="000E72A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D5833"/>
    <w:rPr>
      <w:b/>
      <w:bCs/>
      <w:color w:val="auto"/>
    </w:rPr>
  </w:style>
  <w:style w:type="paragraph" w:customStyle="1" w:styleId="m-8660499634691097421msolistparagraph">
    <w:name w:val="m_-8660499634691097421msolistparagraph"/>
    <w:basedOn w:val="Navaden"/>
    <w:rsid w:val="007A64FC"/>
    <w:pPr>
      <w:spacing w:before="100" w:beforeAutospacing="1" w:after="100" w:afterAutospacing="1"/>
    </w:pPr>
    <w:rPr>
      <w:rFonts w:eastAsia="Times New Roman"/>
    </w:rPr>
  </w:style>
  <w:style w:type="character" w:customStyle="1" w:styleId="il">
    <w:name w:val="il"/>
    <w:basedOn w:val="Privzetapisavaodstavka"/>
    <w:rsid w:val="00BB3088"/>
  </w:style>
  <w:style w:type="character" w:customStyle="1" w:styleId="gmaildefault">
    <w:name w:val="gmail_default"/>
    <w:basedOn w:val="Privzetapisavaodstavka"/>
    <w:rsid w:val="00E47ED3"/>
  </w:style>
  <w:style w:type="character" w:customStyle="1" w:styleId="Naslov1Znak">
    <w:name w:val="Naslov 1 Znak"/>
    <w:basedOn w:val="Privzetapisavaodstavka"/>
    <w:link w:val="Naslov1"/>
    <w:uiPriority w:val="9"/>
    <w:rsid w:val="00DD583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D58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D583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D5833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D5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D5833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D5833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D5833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D5833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DD583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DD583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D583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D5833"/>
    <w:rPr>
      <w:rFonts w:asciiTheme="majorHAnsi" w:eastAsiaTheme="majorEastAsia" w:hAnsiTheme="majorHAnsi" w:cstheme="majorBidi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DD5833"/>
    <w:rPr>
      <w:i/>
      <w:iCs/>
      <w:color w:val="auto"/>
    </w:rPr>
  </w:style>
  <w:style w:type="paragraph" w:styleId="Brezrazmikov">
    <w:name w:val="No Spacing"/>
    <w:uiPriority w:val="1"/>
    <w:qFormat/>
    <w:rsid w:val="00DD5833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DD583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DD583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D583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D5833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DD5833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DD5833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DD5833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DD5833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DD5833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D58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8751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4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76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5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1442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6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3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9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73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90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6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6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6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9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2616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39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7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4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306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21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831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42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21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1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8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92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825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2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81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324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65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3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99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770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486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46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100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35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4653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1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76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64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31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86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56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3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5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55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0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0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86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58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98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0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68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93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6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204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69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90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6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0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7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19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21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82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971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246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23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70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553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13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9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0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27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43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210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97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7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03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8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4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40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128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66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229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28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13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44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648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80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6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56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5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4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7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8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471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6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4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1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5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049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986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477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3408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3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469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229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91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065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9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6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7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3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544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1416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5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6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1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24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49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8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3939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9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078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81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4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2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0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570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7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31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37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5237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770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049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69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45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3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9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6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6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1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26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588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71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0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4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795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92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38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814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8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5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18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7590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7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4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1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401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10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2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62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00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5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1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95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45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80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876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17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637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3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5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1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31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67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97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60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45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21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339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689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021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83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8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703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25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5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8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0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0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8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35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688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7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339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3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119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04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11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846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61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54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4379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9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91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62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1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2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5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3609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6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0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6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169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4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99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9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552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6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757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29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36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95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1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6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012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508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49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852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66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8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12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9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1349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33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1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3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4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56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68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395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9658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50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4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0717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2392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626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11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65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081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2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6413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50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0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91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1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84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4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9717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669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994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78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186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1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23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65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73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03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6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82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23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5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108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1108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716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2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6542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83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3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8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754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046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99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42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21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2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288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227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829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28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23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253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9134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834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714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138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4368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25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7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347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49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6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0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0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26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69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91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96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03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3425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13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52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26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7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2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9194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13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98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32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904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ientacijska-zveza.si/adm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526CFF-A162-420D-9DAF-B66B77FB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Pribakovič Borštnik</dc:creator>
  <cp:keywords/>
  <dc:description/>
  <cp:lastModifiedBy>Tušar, Peter</cp:lastModifiedBy>
  <cp:revision>11</cp:revision>
  <dcterms:created xsi:type="dcterms:W3CDTF">2023-10-09T07:38:00Z</dcterms:created>
  <dcterms:modified xsi:type="dcterms:W3CDTF">2023-12-06T18:44:00Z</dcterms:modified>
</cp:coreProperties>
</file>