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E8B" w:rsidRPr="000F1DCE" w:rsidRDefault="00C90D74">
      <w:pPr>
        <w:rPr>
          <w:b/>
          <w:sz w:val="24"/>
          <w:szCs w:val="24"/>
          <w:lang w:val="sl-SI"/>
        </w:rPr>
      </w:pPr>
      <w:r w:rsidRPr="000F1DCE">
        <w:rPr>
          <w:b/>
          <w:sz w:val="24"/>
          <w:szCs w:val="24"/>
          <w:lang w:val="sl-SI"/>
        </w:rPr>
        <w:t xml:space="preserve">Poročilo </w:t>
      </w:r>
      <w:r w:rsidR="0021452D">
        <w:rPr>
          <w:b/>
          <w:sz w:val="24"/>
          <w:szCs w:val="24"/>
          <w:lang w:val="sl-SI"/>
        </w:rPr>
        <w:t xml:space="preserve">in program </w:t>
      </w:r>
      <w:r w:rsidRPr="000F1DCE">
        <w:rPr>
          <w:b/>
          <w:sz w:val="24"/>
          <w:szCs w:val="24"/>
          <w:lang w:val="sl-SI"/>
        </w:rPr>
        <w:t>SKI-O</w:t>
      </w:r>
    </w:p>
    <w:p w:rsidR="00C90D74" w:rsidRDefault="00C90D74">
      <w:pPr>
        <w:rPr>
          <w:lang w:val="sl-SI"/>
        </w:rPr>
      </w:pPr>
    </w:p>
    <w:p w:rsidR="00C90D74" w:rsidRDefault="00D327A4">
      <w:pPr>
        <w:rPr>
          <w:lang w:val="sl-SI"/>
        </w:rPr>
      </w:pPr>
      <w:r>
        <w:rPr>
          <w:lang w:val="sl-SI"/>
        </w:rPr>
        <w:t>Sezona</w:t>
      </w:r>
      <w:r w:rsidR="00C90D74">
        <w:rPr>
          <w:lang w:val="sl-SI"/>
        </w:rPr>
        <w:t xml:space="preserve"> 201</w:t>
      </w:r>
      <w:r>
        <w:rPr>
          <w:lang w:val="sl-SI"/>
        </w:rPr>
        <w:t>4</w:t>
      </w:r>
      <w:r w:rsidR="00F77219">
        <w:rPr>
          <w:lang w:val="sl-SI"/>
        </w:rPr>
        <w:t>/</w:t>
      </w:r>
      <w:r w:rsidR="00C90D74">
        <w:rPr>
          <w:lang w:val="sl-SI"/>
        </w:rPr>
        <w:t>1</w:t>
      </w:r>
      <w:r>
        <w:rPr>
          <w:lang w:val="sl-SI"/>
        </w:rPr>
        <w:t>5</w:t>
      </w:r>
    </w:p>
    <w:p w:rsidR="00C90D74" w:rsidRDefault="00C90D74">
      <w:pPr>
        <w:rPr>
          <w:lang w:val="sl-SI"/>
        </w:rPr>
      </w:pPr>
      <w:r>
        <w:rPr>
          <w:lang w:val="sl-SI"/>
        </w:rPr>
        <w:t xml:space="preserve">V </w:t>
      </w:r>
      <w:r w:rsidR="00F77219">
        <w:rPr>
          <w:lang w:val="sl-SI"/>
        </w:rPr>
        <w:t>sezoni 2014/</w:t>
      </w:r>
      <w:r w:rsidR="00D327A4">
        <w:rPr>
          <w:lang w:val="sl-SI"/>
        </w:rPr>
        <w:t xml:space="preserve">15 smo morali koledar prilagajati </w:t>
      </w:r>
      <w:r w:rsidR="0021452D">
        <w:rPr>
          <w:lang w:val="sl-SI"/>
        </w:rPr>
        <w:t xml:space="preserve">slabim snežnim </w:t>
      </w:r>
      <w:r w:rsidR="00D327A4">
        <w:rPr>
          <w:lang w:val="sl-SI"/>
        </w:rPr>
        <w:t>razmeram. Tako smo tekmo za DP izvedli na Rogli (8.2.1015)</w:t>
      </w:r>
      <w:r w:rsidR="00F77219">
        <w:rPr>
          <w:lang w:val="sl-SI"/>
        </w:rPr>
        <w:t>,</w:t>
      </w:r>
      <w:r w:rsidR="00D327A4">
        <w:rPr>
          <w:lang w:val="sl-SI"/>
        </w:rPr>
        <w:t xml:space="preserve"> ki je štela tudi za SOL. Poleg te tekme sta za SOL šteli še dve WRE tek</w:t>
      </w:r>
      <w:r w:rsidR="0021452D">
        <w:rPr>
          <w:lang w:val="sl-SI"/>
        </w:rPr>
        <w:t>m</w:t>
      </w:r>
      <w:r w:rsidR="00D327A4">
        <w:rPr>
          <w:lang w:val="sl-SI"/>
        </w:rPr>
        <w:t>i v sosednji Avstriji</w:t>
      </w:r>
      <w:r>
        <w:rPr>
          <w:lang w:val="sl-SI"/>
        </w:rPr>
        <w:t xml:space="preserve">. </w:t>
      </w:r>
      <w:r w:rsidR="0021452D">
        <w:rPr>
          <w:lang w:val="sl-SI"/>
        </w:rPr>
        <w:t xml:space="preserve"> V </w:t>
      </w:r>
      <w:proofErr w:type="spellStart"/>
      <w:r w:rsidR="0021452D">
        <w:rPr>
          <w:lang w:val="sl-SI"/>
        </w:rPr>
        <w:t>Ski</w:t>
      </w:r>
      <w:proofErr w:type="spellEnd"/>
      <w:r w:rsidR="0021452D">
        <w:rPr>
          <w:lang w:val="sl-SI"/>
        </w:rPr>
        <w:t>-O SOL je skupaj sodelovalo 42 tekmovalcev.</w:t>
      </w:r>
    </w:p>
    <w:p w:rsidR="00C86FDD" w:rsidRDefault="00C86FDD">
      <w:pPr>
        <w:rPr>
          <w:lang w:val="sl-SI"/>
        </w:rPr>
      </w:pPr>
    </w:p>
    <w:p w:rsidR="00C86FDD" w:rsidRDefault="00F77219">
      <w:pPr>
        <w:rPr>
          <w:lang w:val="sl-SI"/>
        </w:rPr>
      </w:pPr>
      <w:r>
        <w:rPr>
          <w:lang w:val="sl-SI"/>
        </w:rPr>
        <w:t>Sezona 2015/</w:t>
      </w:r>
      <w:r w:rsidR="00C86FDD">
        <w:rPr>
          <w:lang w:val="sl-SI"/>
        </w:rPr>
        <w:t>16</w:t>
      </w:r>
    </w:p>
    <w:p w:rsidR="00D327A4" w:rsidRDefault="00C90D74">
      <w:pPr>
        <w:rPr>
          <w:lang w:val="sl-SI"/>
        </w:rPr>
      </w:pPr>
      <w:r>
        <w:rPr>
          <w:lang w:val="sl-SI"/>
        </w:rPr>
        <w:t xml:space="preserve">Za </w:t>
      </w:r>
      <w:r w:rsidR="00D327A4">
        <w:rPr>
          <w:lang w:val="sl-SI"/>
        </w:rPr>
        <w:t>sezono</w:t>
      </w:r>
      <w:r>
        <w:rPr>
          <w:lang w:val="sl-SI"/>
        </w:rPr>
        <w:t xml:space="preserve"> 201</w:t>
      </w:r>
      <w:r w:rsidR="00D327A4">
        <w:rPr>
          <w:lang w:val="sl-SI"/>
        </w:rPr>
        <w:t>5</w:t>
      </w:r>
      <w:r w:rsidR="00F77219">
        <w:rPr>
          <w:lang w:val="sl-SI"/>
        </w:rPr>
        <w:t>/</w:t>
      </w:r>
      <w:r>
        <w:rPr>
          <w:lang w:val="sl-SI"/>
        </w:rPr>
        <w:t>1</w:t>
      </w:r>
      <w:r w:rsidR="00D327A4">
        <w:rPr>
          <w:lang w:val="sl-SI"/>
        </w:rPr>
        <w:t>6</w:t>
      </w:r>
      <w:r>
        <w:rPr>
          <w:lang w:val="sl-SI"/>
        </w:rPr>
        <w:t xml:space="preserve"> </w:t>
      </w:r>
      <w:r w:rsidR="003A35D3">
        <w:rPr>
          <w:lang w:val="sl-SI"/>
        </w:rPr>
        <w:t>smo imeli v planu</w:t>
      </w:r>
      <w:r w:rsidR="00D327A4">
        <w:rPr>
          <w:lang w:val="sl-SI"/>
        </w:rPr>
        <w:t xml:space="preserve"> izvedb</w:t>
      </w:r>
      <w:r w:rsidR="003A35D3">
        <w:rPr>
          <w:lang w:val="sl-SI"/>
        </w:rPr>
        <w:t>o</w:t>
      </w:r>
      <w:r w:rsidR="00D327A4">
        <w:rPr>
          <w:lang w:val="sl-SI"/>
        </w:rPr>
        <w:t xml:space="preserve"> DP </w:t>
      </w:r>
      <w:r w:rsidR="003A35D3">
        <w:rPr>
          <w:lang w:val="sl-SI"/>
        </w:rPr>
        <w:t xml:space="preserve">in </w:t>
      </w:r>
      <w:r w:rsidR="0021452D">
        <w:rPr>
          <w:lang w:val="sl-SI"/>
        </w:rPr>
        <w:t xml:space="preserve">do štirih </w:t>
      </w:r>
      <w:r w:rsidR="003A35D3">
        <w:rPr>
          <w:lang w:val="sl-SI"/>
        </w:rPr>
        <w:t>tek</w:t>
      </w:r>
      <w:r w:rsidR="0021452D">
        <w:rPr>
          <w:lang w:val="sl-SI"/>
        </w:rPr>
        <w:t>e</w:t>
      </w:r>
      <w:r w:rsidR="003A35D3">
        <w:rPr>
          <w:lang w:val="sl-SI"/>
        </w:rPr>
        <w:t>m z</w:t>
      </w:r>
      <w:r w:rsidR="00D327A4">
        <w:rPr>
          <w:lang w:val="sl-SI"/>
        </w:rPr>
        <w:t>a SOL. Zaradi pomanjkanja snega (tudi na Kopah, kjer smo planirali DP) smo do tega trenutka izvedli 2 tekmi za SOL in DP na Pokljuki. V primeru snega in prostega term</w:t>
      </w:r>
      <w:r w:rsidR="002F1969">
        <w:rPr>
          <w:lang w:val="sl-SI"/>
        </w:rPr>
        <w:t>ina se bo izvedla še ena tek</w:t>
      </w:r>
      <w:r w:rsidR="0021452D">
        <w:rPr>
          <w:lang w:val="sl-SI"/>
        </w:rPr>
        <w:t>ma</w:t>
      </w:r>
      <w:r w:rsidR="002F1969">
        <w:rPr>
          <w:lang w:val="sl-SI"/>
        </w:rPr>
        <w:t xml:space="preserve"> z</w:t>
      </w:r>
      <w:r w:rsidR="00D327A4">
        <w:rPr>
          <w:lang w:val="sl-SI"/>
        </w:rPr>
        <w:t>a SOL.</w:t>
      </w:r>
      <w:r w:rsidR="0021452D" w:rsidRPr="0021452D">
        <w:rPr>
          <w:lang w:val="sl-SI"/>
        </w:rPr>
        <w:t xml:space="preserve"> </w:t>
      </w:r>
      <w:r w:rsidR="0021452D">
        <w:rPr>
          <w:lang w:val="sl-SI"/>
        </w:rPr>
        <w:t xml:space="preserve">V </w:t>
      </w:r>
      <w:proofErr w:type="spellStart"/>
      <w:r w:rsidR="0021452D">
        <w:rPr>
          <w:lang w:val="sl-SI"/>
        </w:rPr>
        <w:t>Ski</w:t>
      </w:r>
      <w:proofErr w:type="spellEnd"/>
      <w:r w:rsidR="0021452D">
        <w:rPr>
          <w:lang w:val="sl-SI"/>
        </w:rPr>
        <w:t>-O SOL je do sedaj skupaj sodelovalo</w:t>
      </w:r>
      <w:r w:rsidR="00D327A4">
        <w:rPr>
          <w:lang w:val="sl-SI"/>
        </w:rPr>
        <w:t xml:space="preserve"> </w:t>
      </w:r>
      <w:r w:rsidR="0021452D">
        <w:rPr>
          <w:lang w:val="sl-SI"/>
        </w:rPr>
        <w:t>39 tekmovalcev.</w:t>
      </w:r>
    </w:p>
    <w:p w:rsidR="00C86FDD" w:rsidRDefault="00D327A4">
      <w:pPr>
        <w:rPr>
          <w:lang w:val="sl-SI"/>
        </w:rPr>
      </w:pPr>
      <w:r>
        <w:rPr>
          <w:lang w:val="sl-SI"/>
        </w:rPr>
        <w:t xml:space="preserve">V letu 2015 so </w:t>
      </w:r>
      <w:r w:rsidR="0021452D">
        <w:rPr>
          <w:lang w:val="sl-SI"/>
        </w:rPr>
        <w:t xml:space="preserve">bila </w:t>
      </w:r>
      <w:r>
        <w:rPr>
          <w:lang w:val="sl-SI"/>
        </w:rPr>
        <w:t>na razpisu pridobljena tudi sredstva za mladinsko in člansko reprezentanco v smučarski orientaciji v znesku 1790</w:t>
      </w:r>
      <w:r w:rsidR="002F1969">
        <w:rPr>
          <w:lang w:val="sl-SI"/>
        </w:rPr>
        <w:t xml:space="preserve"> </w:t>
      </w:r>
      <w:r>
        <w:rPr>
          <w:lang w:val="sl-SI"/>
        </w:rPr>
        <w:t xml:space="preserve">€. </w:t>
      </w:r>
      <w:r w:rsidR="00C86FDD">
        <w:rPr>
          <w:lang w:val="sl-SI"/>
        </w:rPr>
        <w:t>Iz sredstev se je kupilo 5 nosilcev</w:t>
      </w:r>
      <w:r w:rsidR="002F1969">
        <w:rPr>
          <w:lang w:val="sl-SI"/>
        </w:rPr>
        <w:t>,</w:t>
      </w:r>
      <w:r w:rsidR="00C86FDD">
        <w:rPr>
          <w:lang w:val="sl-SI"/>
        </w:rPr>
        <w:t xml:space="preserve"> ki so namenjeni za perspektiven kader, ki začenja</w:t>
      </w:r>
      <w:r w:rsidR="002F1969">
        <w:rPr>
          <w:lang w:val="sl-SI"/>
        </w:rPr>
        <w:t xml:space="preserve"> s</w:t>
      </w:r>
      <w:r w:rsidR="00C86FDD">
        <w:rPr>
          <w:lang w:val="sl-SI"/>
        </w:rPr>
        <w:t xml:space="preserve"> smučarsko orientacijo. Preostanek se je namenil za sofinanciranje reprezentance.</w:t>
      </w:r>
      <w:r w:rsidR="002F1969">
        <w:rPr>
          <w:lang w:val="sl-SI"/>
        </w:rPr>
        <w:t xml:space="preserve"> Zaradi visokih </w:t>
      </w:r>
      <w:r w:rsidR="000F1DCE">
        <w:rPr>
          <w:lang w:val="sl-SI"/>
        </w:rPr>
        <w:t xml:space="preserve">startnin in novega prispevka za IOF </w:t>
      </w:r>
      <w:r w:rsidR="007B25DE">
        <w:rPr>
          <w:lang w:val="sl-SI"/>
        </w:rPr>
        <w:t>sredstva ne bodo zadoščala niti za pokritje le teh.</w:t>
      </w:r>
      <w:r w:rsidR="002F1969">
        <w:rPr>
          <w:lang w:val="sl-SI"/>
        </w:rPr>
        <w:t xml:space="preserve"> Razliko startnin bodo krili udeleženci sami.</w:t>
      </w:r>
      <w:r w:rsidR="007B25DE">
        <w:rPr>
          <w:lang w:val="sl-SI"/>
        </w:rPr>
        <w:t xml:space="preserve"> </w:t>
      </w:r>
    </w:p>
    <w:p w:rsidR="00C86FDD" w:rsidRDefault="00C86FDD">
      <w:pPr>
        <w:rPr>
          <w:lang w:val="sl-SI"/>
        </w:rPr>
      </w:pPr>
    </w:p>
    <w:p w:rsidR="00C86FDD" w:rsidRDefault="002F1969">
      <w:pPr>
        <w:rPr>
          <w:lang w:val="sl-SI"/>
        </w:rPr>
      </w:pPr>
      <w:r>
        <w:rPr>
          <w:lang w:val="sl-SI"/>
        </w:rPr>
        <w:t>Reprezentanca v sezoni 2015/</w:t>
      </w:r>
      <w:r w:rsidR="00C86FDD">
        <w:rPr>
          <w:lang w:val="sl-SI"/>
        </w:rPr>
        <w:t>16</w:t>
      </w:r>
    </w:p>
    <w:p w:rsidR="00C86FDD" w:rsidRDefault="00C86FDD">
      <w:pPr>
        <w:rPr>
          <w:lang w:val="sl-SI"/>
        </w:rPr>
      </w:pPr>
      <w:r>
        <w:rPr>
          <w:lang w:val="sl-SI"/>
        </w:rPr>
        <w:t>V sezoni 2015</w:t>
      </w:r>
      <w:r w:rsidR="002F1969">
        <w:rPr>
          <w:lang w:val="sl-SI"/>
        </w:rPr>
        <w:t>/</w:t>
      </w:r>
      <w:r>
        <w:rPr>
          <w:lang w:val="sl-SI"/>
        </w:rPr>
        <w:t xml:space="preserve">16 smo sestavili člansko in mladinsko reprezentanco. Glavni cilj članske reprezentance je udeležba na tekmah svetovnega pokala ter Evropskem prvenstvu, mladinske pa udeležba na mladinskem svetovnem prvenstvu. Vse te tekme bodo potekale na Vzhodnem Tirolskem v kraju </w:t>
      </w:r>
      <w:proofErr w:type="spellStart"/>
      <w:r>
        <w:rPr>
          <w:lang w:val="sl-SI"/>
        </w:rPr>
        <w:t>O</w:t>
      </w:r>
      <w:r w:rsidRPr="00C86FDD">
        <w:rPr>
          <w:lang w:val="sl-SI"/>
        </w:rPr>
        <w:t>bertilliach</w:t>
      </w:r>
      <w:proofErr w:type="spellEnd"/>
      <w:r>
        <w:rPr>
          <w:lang w:val="sl-SI"/>
        </w:rPr>
        <w:t xml:space="preserve"> med 28.2. in 5.3.2016</w:t>
      </w:r>
      <w:r w:rsidR="002F1969">
        <w:rPr>
          <w:lang w:val="sl-SI"/>
        </w:rPr>
        <w:t>,</w:t>
      </w:r>
      <w:r>
        <w:rPr>
          <w:lang w:val="sl-SI"/>
        </w:rPr>
        <w:t xml:space="preserve"> </w:t>
      </w:r>
      <w:r w:rsidR="00731177">
        <w:rPr>
          <w:lang w:val="sl-SI"/>
        </w:rPr>
        <w:fldChar w:fldCharType="begin"/>
      </w:r>
      <w:r w:rsidR="00731177">
        <w:rPr>
          <w:lang w:val="sl-SI"/>
        </w:rPr>
        <w:instrText xml:space="preserve"> HYPERLINK "http://skio2016.at/" </w:instrText>
      </w:r>
      <w:r w:rsidR="00731177">
        <w:rPr>
          <w:lang w:val="sl-SI"/>
        </w:rPr>
      </w:r>
      <w:r w:rsidR="00731177">
        <w:rPr>
          <w:lang w:val="sl-SI"/>
        </w:rPr>
        <w:fldChar w:fldCharType="separate"/>
      </w:r>
      <w:r w:rsidR="00731177" w:rsidRPr="00731177">
        <w:rPr>
          <w:rStyle w:val="Hyperlink"/>
          <w:lang w:val="sl-SI"/>
        </w:rPr>
        <w:t>http://skio2016.at/</w:t>
      </w:r>
      <w:r w:rsidR="00731177">
        <w:rPr>
          <w:lang w:val="sl-SI"/>
        </w:rPr>
        <w:fldChar w:fldCharType="end"/>
      </w:r>
      <w:r w:rsidR="00731177">
        <w:rPr>
          <w:lang w:val="sl-SI"/>
        </w:rPr>
        <w:t xml:space="preserve">. </w:t>
      </w:r>
      <w:r>
        <w:rPr>
          <w:lang w:val="sl-SI"/>
        </w:rPr>
        <w:t>Kot del priprav pa je predvidena tudi udeležba na več</w:t>
      </w:r>
      <w:r w:rsidR="002F1969">
        <w:rPr>
          <w:lang w:val="sl-SI"/>
        </w:rPr>
        <w:t>j</w:t>
      </w:r>
      <w:r>
        <w:rPr>
          <w:lang w:val="sl-SI"/>
        </w:rPr>
        <w:t>ih tekmah v bližnji okolici</w:t>
      </w:r>
      <w:r w:rsidR="0021452D">
        <w:rPr>
          <w:lang w:val="sl-SI"/>
        </w:rPr>
        <w:t xml:space="preserve"> in izvedba dveh trening kampov, 26.-29.12.2015 ter 23.-24.1., glede na snežne razmere obeh na Pokljuki</w:t>
      </w:r>
      <w:r>
        <w:rPr>
          <w:lang w:val="sl-SI"/>
        </w:rPr>
        <w:t xml:space="preserve">. </w:t>
      </w:r>
      <w:r w:rsidR="00524358">
        <w:rPr>
          <w:lang w:val="sl-SI"/>
        </w:rPr>
        <w:t>Zaradi pomanjkanja snega so do sedaj odpovedali vse tekme predvidene do 6.2. v Avstriji, Italiji in na Madžarskem. Še vedno upamo, da bodo i</w:t>
      </w:r>
      <w:bookmarkStart w:id="0" w:name="_GoBack"/>
      <w:bookmarkEnd w:id="0"/>
      <w:r w:rsidR="00524358">
        <w:rPr>
          <w:lang w:val="sl-SI"/>
        </w:rPr>
        <w:t xml:space="preserve">zvedene </w:t>
      </w:r>
      <w:r w:rsidR="0021452D">
        <w:rPr>
          <w:lang w:val="sl-SI"/>
        </w:rPr>
        <w:t xml:space="preserve">vsaj nekatere </w:t>
      </w:r>
      <w:proofErr w:type="spellStart"/>
      <w:r w:rsidR="0021452D">
        <w:rPr>
          <w:lang w:val="sl-SI"/>
        </w:rPr>
        <w:t>pridvidene</w:t>
      </w:r>
      <w:proofErr w:type="spellEnd"/>
      <w:r w:rsidR="0021452D">
        <w:rPr>
          <w:lang w:val="sl-SI"/>
        </w:rPr>
        <w:t xml:space="preserve"> </w:t>
      </w:r>
      <w:r w:rsidR="00524358">
        <w:rPr>
          <w:lang w:val="sl-SI"/>
        </w:rPr>
        <w:t xml:space="preserve">tekme v </w:t>
      </w:r>
      <w:r w:rsidR="0021452D">
        <w:rPr>
          <w:lang w:val="sl-SI"/>
        </w:rPr>
        <w:t xml:space="preserve">sosednjih državah v </w:t>
      </w:r>
      <w:r w:rsidR="00524358">
        <w:rPr>
          <w:lang w:val="sl-SI"/>
        </w:rPr>
        <w:t>februarju.</w:t>
      </w:r>
    </w:p>
    <w:p w:rsidR="00524358" w:rsidRDefault="00524358">
      <w:pPr>
        <w:rPr>
          <w:lang w:val="sl-SI"/>
        </w:rPr>
      </w:pPr>
      <w:r>
        <w:rPr>
          <w:lang w:val="sl-SI"/>
        </w:rPr>
        <w:t>Sestava reprezentance: Trenutno je v reprezentančnem programu 5 članov</w:t>
      </w:r>
      <w:r w:rsidR="002F1969">
        <w:rPr>
          <w:lang w:val="sl-SI"/>
        </w:rPr>
        <w:t>, 2 članici in</w:t>
      </w:r>
      <w:r>
        <w:rPr>
          <w:lang w:val="sl-SI"/>
        </w:rPr>
        <w:t xml:space="preserve"> 1 mladinec. Interesa je bilo š</w:t>
      </w:r>
      <w:r w:rsidR="002F1969">
        <w:rPr>
          <w:lang w:val="sl-SI"/>
        </w:rPr>
        <w:t>e nekaj m</w:t>
      </w:r>
      <w:r>
        <w:rPr>
          <w:lang w:val="sl-SI"/>
        </w:rPr>
        <w:t>ed mlajšimi</w:t>
      </w:r>
      <w:r w:rsidR="002F1969">
        <w:rPr>
          <w:lang w:val="sl-SI"/>
        </w:rPr>
        <w:t>,</w:t>
      </w:r>
      <w:r>
        <w:rPr>
          <w:lang w:val="sl-SI"/>
        </w:rPr>
        <w:t xml:space="preserve"> vendar smo </w:t>
      </w:r>
      <w:r w:rsidR="002F1969">
        <w:rPr>
          <w:lang w:val="sl-SI"/>
        </w:rPr>
        <w:t>skupaj s</w:t>
      </w:r>
      <w:r>
        <w:rPr>
          <w:lang w:val="sl-SI"/>
        </w:rPr>
        <w:t xml:space="preserve"> kandidati ter mentorji mnenja, da njihova udeležba na tekmi svetovnega in evropskega prvenstva ne bi pozitivno vplivala na njihov razvoj. Cilj</w:t>
      </w:r>
      <w:r w:rsidR="000F1DCE">
        <w:rPr>
          <w:lang w:val="sl-SI"/>
        </w:rPr>
        <w:t>i</w:t>
      </w:r>
      <w:r>
        <w:rPr>
          <w:lang w:val="sl-SI"/>
        </w:rPr>
        <w:t xml:space="preserve"> reprezentance na tekmah </w:t>
      </w:r>
      <w:r w:rsidR="000F1DCE">
        <w:rPr>
          <w:lang w:val="sl-SI"/>
        </w:rPr>
        <w:t>so: preveriti razliko v tekaškem in orientacijskem smislu do držav srednje Evrope, spremljati razvoj discipl</w:t>
      </w:r>
      <w:r w:rsidR="002F1969">
        <w:rPr>
          <w:lang w:val="sl-SI"/>
        </w:rPr>
        <w:t>ine in</w:t>
      </w:r>
      <w:r w:rsidR="000F1DCE">
        <w:rPr>
          <w:lang w:val="sl-SI"/>
        </w:rPr>
        <w:t xml:space="preserve"> vzdrževanje stikov. Uvrstitev pa je težko napovedati, saj je tudi zelo odvisno od števila tekmovalcev izven velikih držav (Skandinavije, Rusije, Češke,…).</w:t>
      </w:r>
    </w:p>
    <w:p w:rsidR="0021452D" w:rsidRDefault="0021452D">
      <w:pPr>
        <w:rPr>
          <w:lang w:val="sl-SI"/>
        </w:rPr>
      </w:pPr>
      <w:r>
        <w:rPr>
          <w:lang w:val="sl-SI"/>
        </w:rPr>
        <w:t>Sezona 2016/17</w:t>
      </w:r>
    </w:p>
    <w:p w:rsidR="000F1DCE" w:rsidRDefault="0021452D">
      <w:pPr>
        <w:rPr>
          <w:lang w:val="sl-SI"/>
        </w:rPr>
      </w:pPr>
      <w:r>
        <w:rPr>
          <w:lang w:val="sl-SI"/>
        </w:rPr>
        <w:t xml:space="preserve">Predvidevamo izvedbo DP in do štirih tekem za SOL, skušali </w:t>
      </w:r>
      <w:r w:rsidR="00DB213A">
        <w:rPr>
          <w:lang w:val="sl-SI"/>
        </w:rPr>
        <w:t xml:space="preserve">se </w:t>
      </w:r>
      <w:r>
        <w:rPr>
          <w:lang w:val="sl-SI"/>
        </w:rPr>
        <w:t xml:space="preserve">bomo </w:t>
      </w:r>
      <w:r w:rsidR="00DB213A">
        <w:rPr>
          <w:lang w:val="sl-SI"/>
        </w:rPr>
        <w:t xml:space="preserve">ponovno dogovoriti, da bi dve tekmi šteli tudi za </w:t>
      </w:r>
      <w:proofErr w:type="spellStart"/>
      <w:r w:rsidR="00DB213A">
        <w:rPr>
          <w:lang w:val="sl-SI"/>
        </w:rPr>
        <w:t>avtrijsko</w:t>
      </w:r>
      <w:proofErr w:type="spellEnd"/>
      <w:r w:rsidR="00DB213A">
        <w:rPr>
          <w:lang w:val="sl-SI"/>
        </w:rPr>
        <w:t xml:space="preserve"> ligo, prav tako pa upamo, da bodo snežne razmere dopuščale izvedbo tekme na še kakšnem novem prizorišču.</w:t>
      </w:r>
    </w:p>
    <w:p w:rsidR="00DB213A" w:rsidRDefault="00DB213A">
      <w:pPr>
        <w:rPr>
          <w:lang w:val="sl-SI"/>
        </w:rPr>
      </w:pPr>
    </w:p>
    <w:p w:rsidR="00597DCC" w:rsidRDefault="00597DCC">
      <w:pPr>
        <w:rPr>
          <w:lang w:val="sl-SI"/>
        </w:rPr>
      </w:pPr>
      <w:r>
        <w:rPr>
          <w:lang w:val="sl-SI"/>
        </w:rPr>
        <w:t>Komisija za SKI-O</w:t>
      </w:r>
    </w:p>
    <w:p w:rsidR="00C90D74" w:rsidRPr="00C90D74" w:rsidRDefault="00597DCC" w:rsidP="00731177">
      <w:pPr>
        <w:rPr>
          <w:lang w:val="sl-SI"/>
        </w:rPr>
      </w:pPr>
      <w:r w:rsidRPr="00597DCC">
        <w:rPr>
          <w:lang w:val="sl-SI"/>
        </w:rPr>
        <w:t>Iztok Rojc</w:t>
      </w:r>
    </w:p>
    <w:sectPr w:rsidR="00C90D74" w:rsidRPr="00C90D74" w:rsidSect="00731177">
      <w:pgSz w:w="12240" w:h="15840"/>
      <w:pgMar w:top="1134" w:right="1440" w:bottom="851" w:left="1440" w:header="708" w:footer="708" w:gutter="0"/>
      <w:cols w:space="708"/>
      <w:docGrid w:linePitch="360"/>
      <w:sectPrChange w:id="1" w:author="Iztok Rojc" w:date="2016-01-25T20:45:00Z">
        <w:sectPr w:rsidR="00C90D74" w:rsidRPr="00C90D74" w:rsidSect="00731177">
          <w:pgMar w:top="993" w:right="1440" w:bottom="993" w:left="1440" w:header="708" w:footer="708" w:gutter="0"/>
        </w:sectPr>
      </w:sectPrChang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D74"/>
    <w:rsid w:val="000F1DCE"/>
    <w:rsid w:val="001B29C7"/>
    <w:rsid w:val="0021452D"/>
    <w:rsid w:val="002F1969"/>
    <w:rsid w:val="003A35D3"/>
    <w:rsid w:val="00505143"/>
    <w:rsid w:val="00524358"/>
    <w:rsid w:val="00597DCC"/>
    <w:rsid w:val="00731177"/>
    <w:rsid w:val="007B25DE"/>
    <w:rsid w:val="00820EF6"/>
    <w:rsid w:val="009B25E2"/>
    <w:rsid w:val="00B57992"/>
    <w:rsid w:val="00B841F2"/>
    <w:rsid w:val="00C86FDD"/>
    <w:rsid w:val="00C90D74"/>
    <w:rsid w:val="00C91B6A"/>
    <w:rsid w:val="00D327A4"/>
    <w:rsid w:val="00D375A6"/>
    <w:rsid w:val="00DB213A"/>
    <w:rsid w:val="00EA5E8B"/>
    <w:rsid w:val="00F772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1F2"/>
    <w:rPr>
      <w:rFonts w:ascii="Verdana" w:hAnsi="Verdana"/>
      <w:sz w:val="18"/>
    </w:rPr>
  </w:style>
  <w:style w:type="paragraph" w:styleId="Heading1">
    <w:name w:val="heading 1"/>
    <w:basedOn w:val="Normal"/>
    <w:next w:val="Normal"/>
    <w:link w:val="Heading1Char"/>
    <w:uiPriority w:val="9"/>
    <w:qFormat/>
    <w:rsid w:val="001B29C7"/>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B29C7"/>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29C7"/>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1B29C7"/>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1B29C7"/>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29C7"/>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B29C7"/>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B29C7"/>
    <w:rPr>
      <w:rFonts w:ascii="Verdana" w:eastAsiaTheme="majorEastAsia" w:hAnsi="Verdana" w:cstheme="majorBidi"/>
      <w:i/>
      <w:iCs/>
      <w:color w:val="4F81BD" w:themeColor="accent1"/>
      <w:spacing w:val="15"/>
      <w:sz w:val="24"/>
      <w:szCs w:val="24"/>
    </w:rPr>
  </w:style>
  <w:style w:type="character" w:styleId="Hyperlink">
    <w:name w:val="Hyperlink"/>
    <w:basedOn w:val="DefaultParagraphFont"/>
    <w:uiPriority w:val="99"/>
    <w:unhideWhenUsed/>
    <w:rsid w:val="00C86FDD"/>
    <w:rPr>
      <w:color w:val="0000FF" w:themeColor="hyperlink"/>
      <w:u w:val="single"/>
    </w:rPr>
  </w:style>
  <w:style w:type="paragraph" w:styleId="BalloonText">
    <w:name w:val="Balloon Text"/>
    <w:basedOn w:val="Normal"/>
    <w:link w:val="BalloonTextChar"/>
    <w:uiPriority w:val="99"/>
    <w:semiHidden/>
    <w:unhideWhenUsed/>
    <w:rsid w:val="009B25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5E2"/>
    <w:rPr>
      <w:rFonts w:ascii="Tahoma" w:hAnsi="Tahoma" w:cs="Tahoma"/>
      <w:sz w:val="16"/>
      <w:szCs w:val="16"/>
    </w:rPr>
  </w:style>
  <w:style w:type="paragraph" w:styleId="Revision">
    <w:name w:val="Revision"/>
    <w:hidden/>
    <w:uiPriority w:val="99"/>
    <w:semiHidden/>
    <w:rsid w:val="00731177"/>
    <w:pPr>
      <w:spacing w:after="0" w:line="240" w:lineRule="auto"/>
    </w:pPr>
    <w:rPr>
      <w:rFonts w:ascii="Verdana" w:hAnsi="Verdana"/>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1F2"/>
    <w:rPr>
      <w:rFonts w:ascii="Verdana" w:hAnsi="Verdana"/>
      <w:sz w:val="18"/>
    </w:rPr>
  </w:style>
  <w:style w:type="paragraph" w:styleId="Heading1">
    <w:name w:val="heading 1"/>
    <w:basedOn w:val="Normal"/>
    <w:next w:val="Normal"/>
    <w:link w:val="Heading1Char"/>
    <w:uiPriority w:val="9"/>
    <w:qFormat/>
    <w:rsid w:val="001B29C7"/>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B29C7"/>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29C7"/>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1B29C7"/>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1B29C7"/>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29C7"/>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B29C7"/>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B29C7"/>
    <w:rPr>
      <w:rFonts w:ascii="Verdana" w:eastAsiaTheme="majorEastAsia" w:hAnsi="Verdana" w:cstheme="majorBidi"/>
      <w:i/>
      <w:iCs/>
      <w:color w:val="4F81BD" w:themeColor="accent1"/>
      <w:spacing w:val="15"/>
      <w:sz w:val="24"/>
      <w:szCs w:val="24"/>
    </w:rPr>
  </w:style>
  <w:style w:type="character" w:styleId="Hyperlink">
    <w:name w:val="Hyperlink"/>
    <w:basedOn w:val="DefaultParagraphFont"/>
    <w:uiPriority w:val="99"/>
    <w:unhideWhenUsed/>
    <w:rsid w:val="00C86FDD"/>
    <w:rPr>
      <w:color w:val="0000FF" w:themeColor="hyperlink"/>
      <w:u w:val="single"/>
    </w:rPr>
  </w:style>
  <w:style w:type="paragraph" w:styleId="BalloonText">
    <w:name w:val="Balloon Text"/>
    <w:basedOn w:val="Normal"/>
    <w:link w:val="BalloonTextChar"/>
    <w:uiPriority w:val="99"/>
    <w:semiHidden/>
    <w:unhideWhenUsed/>
    <w:rsid w:val="009B25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5E2"/>
    <w:rPr>
      <w:rFonts w:ascii="Tahoma" w:hAnsi="Tahoma" w:cs="Tahoma"/>
      <w:sz w:val="16"/>
      <w:szCs w:val="16"/>
    </w:rPr>
  </w:style>
  <w:style w:type="paragraph" w:styleId="Revision">
    <w:name w:val="Revision"/>
    <w:hidden/>
    <w:uiPriority w:val="99"/>
    <w:semiHidden/>
    <w:rsid w:val="00731177"/>
    <w:pPr>
      <w:spacing w:after="0" w:line="240" w:lineRule="auto"/>
    </w:pPr>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1269A-DD03-4457-8DB7-07AFA2667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Pages>
  <Words>415</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TomTom Group</Company>
  <LinksUpToDate>false</LinksUpToDate>
  <CharactersWithSpaces>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Iztok Rojc</dc:creator>
  <cp:lastModifiedBy>Iztok Rojc</cp:lastModifiedBy>
  <cp:revision>6</cp:revision>
  <dcterms:created xsi:type="dcterms:W3CDTF">2015-01-05T07:42:00Z</dcterms:created>
  <dcterms:modified xsi:type="dcterms:W3CDTF">2016-01-25T19:49:00Z</dcterms:modified>
</cp:coreProperties>
</file>